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89" w:rsidRPr="00AA2189" w:rsidRDefault="00AA2189" w:rsidP="00AC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5" w:line="288" w:lineRule="atLeast"/>
        <w:outlineLvl w:val="0"/>
        <w:rPr>
          <w:rFonts w:eastAsia="Times New Roman" w:cs="Times New Roman"/>
          <w:b/>
          <w:kern w:val="36"/>
          <w:sz w:val="48"/>
          <w:szCs w:val="48"/>
          <w:lang w:val="en"/>
        </w:rPr>
      </w:pPr>
      <w:bookmarkStart w:id="0" w:name="_GoBack"/>
      <w:bookmarkEnd w:id="0"/>
      <w:r w:rsidRPr="00AA2189">
        <w:rPr>
          <w:rFonts w:eastAsia="Times New Roman" w:cs="Times New Roman"/>
          <w:b/>
          <w:kern w:val="36"/>
          <w:sz w:val="48"/>
          <w:szCs w:val="48"/>
          <w:lang w:val="en"/>
        </w:rPr>
        <w:t>Bursary Program</w:t>
      </w:r>
      <w:r w:rsidR="009F43CB" w:rsidRPr="00AC7F37">
        <w:rPr>
          <w:rFonts w:eastAsia="Times New Roman" w:cs="Times New Roman"/>
          <w:b/>
          <w:kern w:val="36"/>
          <w:sz w:val="48"/>
          <w:szCs w:val="48"/>
          <w:lang w:val="en"/>
        </w:rPr>
        <w:t xml:space="preserve"> – </w:t>
      </w:r>
      <w:r w:rsidR="009F43CB" w:rsidRPr="00AC7F37">
        <w:rPr>
          <w:rFonts w:eastAsia="Times New Roman" w:cs="Times New Roman"/>
          <w:b/>
          <w:i/>
          <w:kern w:val="36"/>
          <w:sz w:val="48"/>
          <w:szCs w:val="48"/>
          <w:lang w:val="en"/>
        </w:rPr>
        <w:t>Apply Now!</w:t>
      </w:r>
      <w:r w:rsidR="00AC7F37" w:rsidRPr="00AC7F37">
        <w:rPr>
          <w:rFonts w:eastAsia="Times New Roman" w:cs="Times New Roman"/>
          <w:b/>
          <w:i/>
          <w:kern w:val="36"/>
          <w:sz w:val="48"/>
          <w:szCs w:val="48"/>
          <w:lang w:val="en"/>
        </w:rPr>
        <w:t xml:space="preserve"> </w:t>
      </w:r>
      <w:r w:rsidR="00AC7F37">
        <w:rPr>
          <w:rFonts w:eastAsia="Times New Roman" w:cs="Times New Roman"/>
          <w:b/>
          <w:i/>
          <w:kern w:val="36"/>
          <w:sz w:val="48"/>
          <w:szCs w:val="48"/>
          <w:lang w:val="en"/>
        </w:rPr>
        <w:br/>
      </w:r>
      <w:r w:rsidR="002B11C6">
        <w:rPr>
          <w:rFonts w:eastAsia="Times New Roman" w:cs="Times New Roman"/>
          <w:kern w:val="36"/>
          <w:sz w:val="36"/>
          <w:szCs w:val="36"/>
          <w:lang w:val="en"/>
        </w:rPr>
        <w:t>Deadline April 30</w:t>
      </w:r>
      <w:r w:rsidR="00AC7F37" w:rsidRPr="002B11C6">
        <w:rPr>
          <w:rFonts w:eastAsia="Times New Roman" w:cs="Times New Roman"/>
          <w:kern w:val="36"/>
          <w:sz w:val="36"/>
          <w:szCs w:val="36"/>
          <w:vertAlign w:val="superscript"/>
          <w:lang w:val="en"/>
        </w:rPr>
        <w:t>t</w:t>
      </w:r>
      <w:r w:rsidR="007B3FD2" w:rsidRPr="002B11C6">
        <w:rPr>
          <w:rFonts w:eastAsia="Times New Roman" w:cs="Times New Roman"/>
          <w:kern w:val="36"/>
          <w:sz w:val="36"/>
          <w:szCs w:val="36"/>
          <w:vertAlign w:val="superscript"/>
          <w:lang w:val="en"/>
        </w:rPr>
        <w:t>h</w:t>
      </w:r>
      <w:r w:rsidR="00E34EF7">
        <w:rPr>
          <w:rFonts w:eastAsia="Times New Roman" w:cs="Times New Roman"/>
          <w:kern w:val="36"/>
          <w:sz w:val="36"/>
          <w:szCs w:val="36"/>
          <w:lang w:val="en"/>
        </w:rPr>
        <w:t xml:space="preserve"> 2018</w:t>
      </w:r>
    </w:p>
    <w:p w:rsidR="00AA2189" w:rsidRPr="00AA2189" w:rsidRDefault="002B11C6" w:rsidP="00AA2189">
      <w:pPr>
        <w:spacing w:after="240" w:line="360" w:lineRule="atLeast"/>
        <w:rPr>
          <w:rFonts w:eastAsia="Times New Roman" w:cs="Times New Roman"/>
          <w:sz w:val="24"/>
          <w:szCs w:val="24"/>
          <w:lang w:val="en"/>
        </w:rPr>
      </w:pPr>
      <w:r w:rsidRPr="002B11C6">
        <w:rPr>
          <w:rFonts w:eastAsia="Times New Roman" w:cs="Times New Roman"/>
          <w:sz w:val="24"/>
          <w:szCs w:val="24"/>
          <w:lang w:val="en"/>
        </w:rPr>
        <w:t>The Adoptive Families Association of BC</w:t>
      </w:r>
      <w:r>
        <w:rPr>
          <w:rFonts w:eastAsia="Times New Roman" w:cs="Times New Roman"/>
          <w:b/>
          <w:sz w:val="24"/>
          <w:szCs w:val="24"/>
          <w:lang w:val="en"/>
        </w:rPr>
        <w:t xml:space="preserve"> </w:t>
      </w:r>
      <w:r w:rsidR="00AA2189" w:rsidRPr="00AA2189">
        <w:rPr>
          <w:rFonts w:eastAsia="Times New Roman" w:cs="Times New Roman"/>
          <w:b/>
          <w:sz w:val="24"/>
          <w:szCs w:val="24"/>
          <w:lang w:val="en"/>
        </w:rPr>
        <w:t>Bursary Program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offers two bursaries, </w:t>
      </w:r>
      <w:r w:rsidR="009F43CB">
        <w:rPr>
          <w:rFonts w:eastAsia="Times New Roman" w:cs="Times New Roman"/>
          <w:sz w:val="24"/>
          <w:szCs w:val="24"/>
          <w:lang w:val="en"/>
        </w:rPr>
        <w:t>designed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to enhance educational outcomes for BC youth. The </w:t>
      </w:r>
      <w:r w:rsidR="009F43CB">
        <w:rPr>
          <w:rFonts w:eastAsia="Times New Roman" w:cs="Times New Roman"/>
          <w:sz w:val="24"/>
          <w:szCs w:val="24"/>
          <w:lang w:val="en"/>
        </w:rPr>
        <w:t>funds are intended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to assist in </w:t>
      </w:r>
      <w:r>
        <w:rPr>
          <w:rFonts w:eastAsia="Times New Roman" w:cs="Times New Roman"/>
          <w:sz w:val="24"/>
          <w:szCs w:val="24"/>
          <w:lang w:val="en"/>
        </w:rPr>
        <w:t>supporting youth during their studies including but not limited to: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costs of tuition</w:t>
      </w:r>
      <w:r>
        <w:rPr>
          <w:rFonts w:eastAsia="Times New Roman" w:cs="Times New Roman"/>
          <w:sz w:val="24"/>
          <w:szCs w:val="24"/>
          <w:lang w:val="en"/>
        </w:rPr>
        <w:t>,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costs directly</w:t>
      </w:r>
      <w:r>
        <w:rPr>
          <w:rFonts w:eastAsia="Times New Roman" w:cs="Times New Roman"/>
          <w:sz w:val="24"/>
          <w:szCs w:val="24"/>
          <w:lang w:val="en"/>
        </w:rPr>
        <w:t xml:space="preserve"> and indirectly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related to post-secondary</w:t>
      </w:r>
      <w:r w:rsidR="009F43CB">
        <w:rPr>
          <w:rFonts w:eastAsia="Times New Roman" w:cs="Times New Roman"/>
          <w:sz w:val="24"/>
          <w:szCs w:val="24"/>
          <w:lang w:val="en"/>
        </w:rPr>
        <w:t>.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AA2189" w:rsidRPr="00AA2189" w:rsidRDefault="00E700CD" w:rsidP="009F43CB">
      <w:pPr>
        <w:spacing w:after="240" w:line="360" w:lineRule="atLeast"/>
        <w:ind w:left="720"/>
        <w:rPr>
          <w:rFonts w:eastAsia="Times New Roman" w:cs="Times New Roman"/>
          <w:sz w:val="24"/>
          <w:szCs w:val="24"/>
          <w:lang w:val="en"/>
        </w:rPr>
      </w:pPr>
      <w:hyperlink r:id="rId6" w:history="1">
        <w:r w:rsidR="00AA2189" w:rsidRPr="00AA2189">
          <w:rPr>
            <w:rFonts w:eastAsia="Times New Roman" w:cs="Times New Roman"/>
            <w:b/>
            <w:sz w:val="24"/>
            <w:szCs w:val="24"/>
            <w:lang w:val="en"/>
          </w:rPr>
          <w:t>The Howard Legacy Youth Fund</w:t>
        </w:r>
      </w:hyperlink>
      <w:r w:rsidR="00AA2189" w:rsidRPr="00AA2189">
        <w:rPr>
          <w:rFonts w:eastAsia="Times New Roman" w:cs="Times New Roman"/>
          <w:sz w:val="24"/>
          <w:szCs w:val="24"/>
          <w:lang w:val="en"/>
        </w:rPr>
        <w:t> was launched in 2014</w:t>
      </w:r>
      <w:r w:rsidR="009F43CB">
        <w:rPr>
          <w:rFonts w:eastAsia="Times New Roman" w:cs="Times New Roman"/>
          <w:sz w:val="24"/>
          <w:szCs w:val="24"/>
          <w:lang w:val="en"/>
        </w:rPr>
        <w:t>,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with a donation from Peggy Howard, and is made available to applicants who are current or former youth in care.</w:t>
      </w:r>
    </w:p>
    <w:p w:rsidR="00AA2189" w:rsidRPr="00AA2189" w:rsidRDefault="00E700CD" w:rsidP="009F43CB">
      <w:pPr>
        <w:spacing w:after="240" w:line="360" w:lineRule="atLeast"/>
        <w:ind w:left="720"/>
        <w:rPr>
          <w:rFonts w:eastAsia="Times New Roman" w:cs="Times New Roman"/>
          <w:sz w:val="24"/>
          <w:szCs w:val="24"/>
          <w:lang w:val="en"/>
        </w:rPr>
      </w:pPr>
      <w:hyperlink r:id="rId7" w:history="1">
        <w:r w:rsidR="00AA2189" w:rsidRPr="00AA2189">
          <w:rPr>
            <w:rFonts w:eastAsia="Times New Roman" w:cs="Times New Roman"/>
            <w:b/>
            <w:sz w:val="24"/>
            <w:szCs w:val="24"/>
            <w:lang w:val="en"/>
          </w:rPr>
          <w:t>The AFABC Youth Bursary</w:t>
        </w:r>
      </w:hyperlink>
      <w:r w:rsidR="007B3FD2">
        <w:rPr>
          <w:rFonts w:eastAsia="Times New Roman" w:cs="Times New Roman"/>
          <w:sz w:val="24"/>
          <w:szCs w:val="24"/>
          <w:lang w:val="en"/>
        </w:rPr>
        <w:t> was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launch</w:t>
      </w:r>
      <w:r w:rsidR="007B3FD2">
        <w:rPr>
          <w:rFonts w:eastAsia="Times New Roman" w:cs="Times New Roman"/>
          <w:sz w:val="24"/>
          <w:szCs w:val="24"/>
          <w:lang w:val="en"/>
        </w:rPr>
        <w:t>ed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in 2015, with funding from the Adoptive Families Association of BC, and accepts applications from youth who have joined their family by legal adoption.</w:t>
      </w:r>
    </w:p>
    <w:p w:rsidR="00AA2189" w:rsidRPr="00AA2189" w:rsidRDefault="009F43CB" w:rsidP="00AA2189">
      <w:pPr>
        <w:spacing w:after="240" w:line="360" w:lineRule="atLeast"/>
        <w:rPr>
          <w:rFonts w:eastAsia="Times New Roman" w:cs="Times New Roman"/>
          <w:sz w:val="24"/>
          <w:szCs w:val="24"/>
          <w:lang w:val="en"/>
        </w:rPr>
      </w:pPr>
      <w:bookmarkStart w:id="1" w:name="disbursement"/>
      <w:bookmarkEnd w:id="1"/>
      <w:r w:rsidRPr="009F43CB">
        <w:rPr>
          <w:rFonts w:eastAsia="Times New Roman" w:cs="Times New Roman"/>
          <w:b/>
          <w:sz w:val="24"/>
          <w:szCs w:val="24"/>
          <w:lang w:val="en"/>
        </w:rPr>
        <w:t>Both Bursaries</w:t>
      </w:r>
      <w:r w:rsidR="00AA2189" w:rsidRPr="00AA2189">
        <w:rPr>
          <w:rFonts w:eastAsia="Times New Roman" w:cs="Times New Roman"/>
          <w:b/>
          <w:sz w:val="24"/>
          <w:szCs w:val="24"/>
          <w:lang w:val="en"/>
        </w:rPr>
        <w:t xml:space="preserve"> allow for annual scholarships</w:t>
      </w:r>
      <w:r w:rsidR="00AA2189" w:rsidRPr="00AA2189">
        <w:rPr>
          <w:rFonts w:eastAsia="Times New Roman" w:cs="Times New Roman"/>
          <w:sz w:val="24"/>
          <w:szCs w:val="24"/>
          <w:lang w:val="en"/>
        </w:rPr>
        <w:t xml:space="preserve"> that will be awarded once per year, to two individuals for each bursary, at $1,000 each. </w:t>
      </w:r>
    </w:p>
    <w:p w:rsidR="00AA2189" w:rsidRPr="00AC7F37" w:rsidRDefault="00AA2189" w:rsidP="00AC7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2" w:after="240" w:line="288" w:lineRule="atLeast"/>
        <w:outlineLvl w:val="1"/>
        <w:rPr>
          <w:rFonts w:eastAsia="Times New Roman" w:cs="Times New Roman"/>
          <w:b/>
          <w:sz w:val="24"/>
          <w:szCs w:val="24"/>
          <w:lang w:val="en"/>
        </w:rPr>
      </w:pPr>
      <w:bookmarkStart w:id="2" w:name="guidelines"/>
      <w:bookmarkEnd w:id="2"/>
      <w:r w:rsidRPr="00AC7F37">
        <w:rPr>
          <w:rFonts w:eastAsia="Times New Roman" w:cs="Times New Roman"/>
          <w:b/>
          <w:sz w:val="24"/>
          <w:szCs w:val="24"/>
          <w:lang w:val="en"/>
        </w:rPr>
        <w:t>A</w:t>
      </w:r>
      <w:r w:rsidR="002B11C6">
        <w:rPr>
          <w:rFonts w:eastAsia="Times New Roman" w:cs="Times New Roman"/>
          <w:b/>
          <w:sz w:val="24"/>
          <w:szCs w:val="24"/>
          <w:lang w:val="en"/>
        </w:rPr>
        <w:t>pplic</w:t>
      </w:r>
      <w:r w:rsidR="00E34EF7">
        <w:rPr>
          <w:rFonts w:eastAsia="Times New Roman" w:cs="Times New Roman"/>
          <w:b/>
          <w:sz w:val="24"/>
          <w:szCs w:val="24"/>
          <w:lang w:val="en"/>
        </w:rPr>
        <w:t>ation deadline is April 30, 2018</w:t>
      </w:r>
      <w:r w:rsidRPr="00AC7F37">
        <w:rPr>
          <w:rFonts w:eastAsia="Times New Roman" w:cs="Times New Roman"/>
          <w:b/>
          <w:sz w:val="24"/>
          <w:szCs w:val="24"/>
          <w:lang w:val="en"/>
        </w:rPr>
        <w:t>.</w:t>
      </w:r>
      <w:r w:rsidRPr="00AC7F37">
        <w:rPr>
          <w:rFonts w:eastAsia="Times New Roman" w:cs="Times New Roman"/>
          <w:sz w:val="24"/>
          <w:szCs w:val="24"/>
          <w:lang w:val="en"/>
        </w:rPr>
        <w:t xml:space="preserve"> </w:t>
      </w:r>
      <w:r w:rsidR="00AC7F37">
        <w:rPr>
          <w:rFonts w:eastAsia="Times New Roman" w:cs="Times New Roman"/>
          <w:sz w:val="24"/>
          <w:szCs w:val="24"/>
          <w:lang w:val="en"/>
        </w:rPr>
        <w:br/>
      </w:r>
      <w:r w:rsidRPr="00AC7F37">
        <w:rPr>
          <w:rFonts w:eastAsia="Times New Roman" w:cs="Times New Roman"/>
          <w:sz w:val="24"/>
          <w:szCs w:val="24"/>
          <w:lang w:val="en"/>
        </w:rPr>
        <w:t>Completed applications will b</w:t>
      </w:r>
      <w:r w:rsidR="002B11C6">
        <w:rPr>
          <w:rFonts w:eastAsia="Times New Roman" w:cs="Times New Roman"/>
          <w:sz w:val="24"/>
          <w:szCs w:val="24"/>
          <w:lang w:val="en"/>
        </w:rPr>
        <w:t>e accepted, in person, by mail</w:t>
      </w:r>
      <w:r w:rsidRPr="00AC7F37">
        <w:rPr>
          <w:rFonts w:eastAsia="Times New Roman" w:cs="Times New Roman"/>
          <w:sz w:val="24"/>
          <w:szCs w:val="24"/>
          <w:lang w:val="en"/>
        </w:rPr>
        <w:t xml:space="preserve"> or electronic deliver</w:t>
      </w:r>
      <w:r w:rsidR="007B3FD2">
        <w:rPr>
          <w:rFonts w:eastAsia="Times New Roman" w:cs="Times New Roman"/>
          <w:sz w:val="24"/>
          <w:szCs w:val="24"/>
          <w:lang w:val="en"/>
        </w:rPr>
        <w:t xml:space="preserve">y, until </w:t>
      </w:r>
      <w:r w:rsidR="00E34EF7">
        <w:rPr>
          <w:rFonts w:eastAsia="Times New Roman" w:cs="Times New Roman"/>
          <w:sz w:val="24"/>
          <w:szCs w:val="24"/>
          <w:lang w:val="en"/>
        </w:rPr>
        <w:t>11:59pm</w:t>
      </w:r>
      <w:r w:rsidR="007B3FD2">
        <w:rPr>
          <w:rFonts w:eastAsia="Times New Roman" w:cs="Times New Roman"/>
          <w:sz w:val="24"/>
          <w:szCs w:val="24"/>
          <w:lang w:val="en"/>
        </w:rPr>
        <w:t xml:space="preserve"> on </w:t>
      </w:r>
      <w:r w:rsidR="002B11C6">
        <w:rPr>
          <w:rFonts w:eastAsia="Times New Roman" w:cs="Times New Roman"/>
          <w:sz w:val="24"/>
          <w:szCs w:val="24"/>
          <w:lang w:val="en"/>
        </w:rPr>
        <w:t>April 30</w:t>
      </w:r>
      <w:r w:rsidRPr="00AC7F37">
        <w:rPr>
          <w:rFonts w:eastAsia="Times New Roman" w:cs="Times New Roman"/>
          <w:sz w:val="24"/>
          <w:szCs w:val="24"/>
          <w:lang w:val="en"/>
        </w:rPr>
        <w:t>, 201</w:t>
      </w:r>
      <w:r w:rsidR="00E34EF7">
        <w:rPr>
          <w:rFonts w:eastAsia="Times New Roman" w:cs="Times New Roman"/>
          <w:sz w:val="24"/>
          <w:szCs w:val="24"/>
          <w:lang w:val="en"/>
        </w:rPr>
        <w:t>8</w:t>
      </w:r>
      <w:r w:rsidRPr="00AC7F37">
        <w:rPr>
          <w:rFonts w:eastAsia="Times New Roman" w:cs="Times New Roman"/>
          <w:sz w:val="24"/>
          <w:szCs w:val="24"/>
          <w:lang w:val="en"/>
        </w:rPr>
        <w:t>. No late applicants will be considered. Winners will be announce</w:t>
      </w:r>
      <w:r w:rsidR="002B11C6">
        <w:rPr>
          <w:rFonts w:eastAsia="Times New Roman" w:cs="Times New Roman"/>
          <w:sz w:val="24"/>
          <w:szCs w:val="24"/>
          <w:lang w:val="en"/>
        </w:rPr>
        <w:t xml:space="preserve">d </w:t>
      </w:r>
      <w:r w:rsidR="00E34EF7">
        <w:rPr>
          <w:rFonts w:eastAsia="Times New Roman" w:cs="Times New Roman"/>
          <w:sz w:val="24"/>
          <w:szCs w:val="24"/>
          <w:lang w:val="en"/>
        </w:rPr>
        <w:t>June 1, 2018</w:t>
      </w:r>
      <w:r w:rsidR="002B11C6">
        <w:rPr>
          <w:rFonts w:eastAsia="Times New Roman" w:cs="Times New Roman"/>
          <w:sz w:val="24"/>
          <w:szCs w:val="24"/>
          <w:lang w:val="en"/>
        </w:rPr>
        <w:t xml:space="preserve"> and funds ar</w:t>
      </w:r>
      <w:r w:rsidR="00E34EF7">
        <w:rPr>
          <w:rFonts w:eastAsia="Times New Roman" w:cs="Times New Roman"/>
          <w:sz w:val="24"/>
          <w:szCs w:val="24"/>
          <w:lang w:val="en"/>
        </w:rPr>
        <w:t>e received after August 30, 2018</w:t>
      </w:r>
      <w:r w:rsidRPr="00AC7F37">
        <w:rPr>
          <w:rFonts w:eastAsia="Times New Roman" w:cs="Times New Roman"/>
          <w:sz w:val="24"/>
          <w:szCs w:val="24"/>
          <w:lang w:val="en"/>
        </w:rPr>
        <w:t>.</w:t>
      </w:r>
    </w:p>
    <w:p w:rsidR="00AA2189" w:rsidRPr="00AA2189" w:rsidRDefault="00AA2189" w:rsidP="00AA2189">
      <w:pPr>
        <w:pStyle w:val="Default"/>
        <w:rPr>
          <w:rFonts w:asciiTheme="minorHAnsi" w:hAnsiTheme="minorHAnsi"/>
          <w:color w:val="auto"/>
        </w:rPr>
      </w:pPr>
      <w:bookmarkStart w:id="3" w:name="requirements"/>
      <w:bookmarkEnd w:id="3"/>
    </w:p>
    <w:p w:rsidR="009F43CB" w:rsidRDefault="00AC7F37" w:rsidP="009F43CB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color w:val="auto"/>
        </w:rPr>
        <w:t>Howard L</w:t>
      </w:r>
      <w:r w:rsidR="00AA2189" w:rsidRPr="009F43CB">
        <w:rPr>
          <w:rFonts w:asciiTheme="minorHAnsi" w:hAnsiTheme="minorHAnsi"/>
          <w:b/>
          <w:color w:val="auto"/>
        </w:rPr>
        <w:t xml:space="preserve">egacy Youth Fund - </w:t>
      </w:r>
      <w:r w:rsidR="00AA2189" w:rsidRPr="009F43CB">
        <w:rPr>
          <w:rFonts w:asciiTheme="minorHAnsi" w:hAnsiTheme="minorHAnsi"/>
          <w:b/>
          <w:bCs/>
          <w:color w:val="auto"/>
        </w:rPr>
        <w:t>Eligibility Requirements</w:t>
      </w:r>
      <w:r w:rsidR="009F43CB">
        <w:rPr>
          <w:rFonts w:asciiTheme="minorHAnsi" w:hAnsiTheme="minorHAnsi"/>
          <w:b/>
          <w:bCs/>
          <w:color w:val="auto"/>
        </w:rPr>
        <w:br/>
      </w:r>
      <w:r w:rsidR="00AA2189" w:rsidRPr="009F43CB">
        <w:rPr>
          <w:rFonts w:asciiTheme="minorHAnsi" w:hAnsiTheme="minorHAnsi"/>
          <w:b/>
          <w:bCs/>
          <w:color w:val="auto"/>
        </w:rPr>
        <w:t xml:space="preserve"> </w:t>
      </w:r>
    </w:p>
    <w:p w:rsidR="002B11C6" w:rsidRPr="002B11C6" w:rsidRDefault="002B11C6" w:rsidP="00702C06">
      <w:pPr>
        <w:pStyle w:val="ListParagraph"/>
        <w:numPr>
          <w:ilvl w:val="0"/>
          <w:numId w:val="9"/>
        </w:numPr>
      </w:pPr>
      <w:r w:rsidRPr="002B11C6">
        <w:rPr>
          <w:rFonts w:cs="Calibri"/>
          <w:sz w:val="24"/>
          <w:szCs w:val="24"/>
        </w:rPr>
        <w:t xml:space="preserve">You are currently in care or a former youth in care of the BC Ministry of Children &amp; Family   Development (MCFD) or Delegated Aboriginal Agency. Either under a Continuing Custody Order (CCO) or Temporary Custody Order (TCO), Voluntary Care Agreement (VCA) or Special Care Agreement or Youth Agreement in B.C.  </w:t>
      </w:r>
    </w:p>
    <w:p w:rsidR="002B11C6" w:rsidRPr="002B11C6" w:rsidRDefault="00AA2189" w:rsidP="0045497A">
      <w:pPr>
        <w:pStyle w:val="ListParagraph"/>
        <w:numPr>
          <w:ilvl w:val="0"/>
          <w:numId w:val="9"/>
        </w:numPr>
      </w:pPr>
      <w:r w:rsidRPr="002B11C6">
        <w:rPr>
          <w:sz w:val="24"/>
          <w:szCs w:val="24"/>
        </w:rPr>
        <w:t>You are currently a BC resident.</w:t>
      </w:r>
    </w:p>
    <w:p w:rsidR="002B11C6" w:rsidRPr="002B11C6" w:rsidRDefault="00AA2189" w:rsidP="002641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B11C6">
        <w:rPr>
          <w:sz w:val="24"/>
          <w:szCs w:val="24"/>
        </w:rPr>
        <w:t>You are over 17, and under 2</w:t>
      </w:r>
      <w:r w:rsidR="002B11C6" w:rsidRPr="002B11C6">
        <w:rPr>
          <w:sz w:val="24"/>
          <w:szCs w:val="24"/>
        </w:rPr>
        <w:t>6</w:t>
      </w:r>
      <w:r w:rsidRPr="002B11C6">
        <w:rPr>
          <w:sz w:val="24"/>
          <w:szCs w:val="24"/>
        </w:rPr>
        <w:t xml:space="preserve"> years of age, on the date of the bursary application deadline.</w:t>
      </w:r>
    </w:p>
    <w:p w:rsidR="00AA2189" w:rsidRPr="002B11C6" w:rsidRDefault="00AA2189" w:rsidP="0026417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B11C6">
        <w:rPr>
          <w:sz w:val="24"/>
          <w:szCs w:val="24"/>
        </w:rPr>
        <w:t>You are registered in a vocational, trade or academic post-secondary program at an</w:t>
      </w:r>
      <w:r w:rsidR="00AC7F37" w:rsidRPr="002B11C6">
        <w:rPr>
          <w:sz w:val="24"/>
          <w:szCs w:val="24"/>
        </w:rPr>
        <w:t xml:space="preserve"> </w:t>
      </w:r>
      <w:r w:rsidRPr="002B11C6">
        <w:rPr>
          <w:sz w:val="24"/>
          <w:szCs w:val="24"/>
        </w:rPr>
        <w:t xml:space="preserve">accredited BC </w:t>
      </w:r>
      <w:r w:rsidR="00AC7F37" w:rsidRPr="002B11C6">
        <w:rPr>
          <w:sz w:val="24"/>
          <w:szCs w:val="24"/>
        </w:rPr>
        <w:t>school</w:t>
      </w:r>
      <w:r w:rsidRPr="002B11C6">
        <w:rPr>
          <w:sz w:val="24"/>
          <w:szCs w:val="24"/>
        </w:rPr>
        <w:t>.</w:t>
      </w:r>
    </w:p>
    <w:p w:rsidR="00AA2189" w:rsidRPr="00AA2189" w:rsidRDefault="00AA2189" w:rsidP="00AA2189">
      <w:pPr>
        <w:pStyle w:val="Default"/>
        <w:rPr>
          <w:rFonts w:asciiTheme="minorHAnsi" w:hAnsiTheme="minorHAnsi"/>
          <w:color w:val="auto"/>
        </w:rPr>
      </w:pPr>
    </w:p>
    <w:p w:rsidR="00AA2189" w:rsidRPr="00AA2189" w:rsidRDefault="00AA2189" w:rsidP="00AA218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AA2189">
        <w:rPr>
          <w:rFonts w:cs="Calibri-Bold"/>
          <w:b/>
          <w:bCs/>
          <w:sz w:val="24"/>
          <w:szCs w:val="24"/>
        </w:rPr>
        <w:t>AFABC Youth Bursary - Eligibility Requirements</w:t>
      </w:r>
    </w:p>
    <w:p w:rsidR="00AA2189" w:rsidRPr="009F43CB" w:rsidRDefault="00AA2189" w:rsidP="009F43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3CB">
        <w:rPr>
          <w:rFonts w:cs="Calibri"/>
          <w:sz w:val="24"/>
          <w:szCs w:val="24"/>
        </w:rPr>
        <w:t>You have joined your family by legal adoption.</w:t>
      </w:r>
    </w:p>
    <w:p w:rsidR="00AA2189" w:rsidRPr="009F43CB" w:rsidRDefault="00AA2189" w:rsidP="009F43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3CB">
        <w:rPr>
          <w:rFonts w:cs="Calibri"/>
          <w:sz w:val="24"/>
          <w:szCs w:val="24"/>
        </w:rPr>
        <w:t>You are currently a BC resident.</w:t>
      </w:r>
    </w:p>
    <w:p w:rsidR="00AA2189" w:rsidRPr="009F43CB" w:rsidRDefault="002B11C6" w:rsidP="009F43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 are over 17, and under 26</w:t>
      </w:r>
      <w:r w:rsidR="00AA2189" w:rsidRPr="009F43CB">
        <w:rPr>
          <w:rFonts w:cs="Calibri"/>
          <w:sz w:val="24"/>
          <w:szCs w:val="24"/>
        </w:rPr>
        <w:t xml:space="preserve"> years of age, on the date of bursary application deadline.</w:t>
      </w:r>
    </w:p>
    <w:p w:rsidR="00AA2189" w:rsidRPr="009F43CB" w:rsidRDefault="00AA2189" w:rsidP="009F43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F43CB">
        <w:rPr>
          <w:rFonts w:cs="Calibri"/>
          <w:sz w:val="24"/>
          <w:szCs w:val="24"/>
        </w:rPr>
        <w:t>You are registered in a vocational, trade or academic post‐secondary program at an</w:t>
      </w:r>
    </w:p>
    <w:p w:rsidR="00AA2189" w:rsidRPr="00AA2189" w:rsidRDefault="00AA2189" w:rsidP="00AA2189">
      <w:pPr>
        <w:pStyle w:val="Default"/>
        <w:rPr>
          <w:rFonts w:asciiTheme="minorHAnsi" w:hAnsiTheme="minorHAnsi"/>
          <w:color w:val="auto"/>
        </w:rPr>
      </w:pPr>
      <w:r w:rsidRPr="00AA2189">
        <w:rPr>
          <w:rFonts w:asciiTheme="minorHAnsi" w:hAnsiTheme="minorHAnsi"/>
          <w:color w:val="auto"/>
        </w:rPr>
        <w:t xml:space="preserve">     </w:t>
      </w:r>
      <w:r w:rsidR="009F43CB">
        <w:rPr>
          <w:rFonts w:asciiTheme="minorHAnsi" w:hAnsiTheme="minorHAnsi"/>
          <w:color w:val="auto"/>
        </w:rPr>
        <w:t xml:space="preserve">        </w:t>
      </w:r>
      <w:proofErr w:type="gramStart"/>
      <w:r w:rsidR="009F43CB">
        <w:rPr>
          <w:rFonts w:asciiTheme="minorHAnsi" w:hAnsiTheme="minorHAnsi"/>
          <w:color w:val="auto"/>
        </w:rPr>
        <w:t>a</w:t>
      </w:r>
      <w:r w:rsidR="009F43CB" w:rsidRPr="00AA2189">
        <w:rPr>
          <w:rFonts w:asciiTheme="minorHAnsi" w:hAnsiTheme="minorHAnsi"/>
          <w:color w:val="auto"/>
        </w:rPr>
        <w:t>ccredited</w:t>
      </w:r>
      <w:proofErr w:type="gramEnd"/>
      <w:r w:rsidR="00AC7F37">
        <w:rPr>
          <w:rFonts w:asciiTheme="minorHAnsi" w:hAnsiTheme="minorHAnsi"/>
          <w:color w:val="auto"/>
        </w:rPr>
        <w:t xml:space="preserve"> BC school</w:t>
      </w:r>
      <w:r w:rsidRPr="00AA2189">
        <w:rPr>
          <w:rFonts w:asciiTheme="minorHAnsi" w:hAnsiTheme="minorHAnsi"/>
          <w:color w:val="auto"/>
        </w:rPr>
        <w:t>.</w:t>
      </w:r>
    </w:p>
    <w:p w:rsidR="00AA2189" w:rsidRPr="00AA2189" w:rsidRDefault="00AA2189" w:rsidP="00AA2189">
      <w:pPr>
        <w:pStyle w:val="Default"/>
        <w:rPr>
          <w:rFonts w:asciiTheme="minorHAnsi" w:hAnsiTheme="minorHAnsi"/>
          <w:color w:val="auto"/>
        </w:rPr>
      </w:pPr>
    </w:p>
    <w:p w:rsidR="00E66B97" w:rsidRPr="002B11C6" w:rsidRDefault="009F43CB" w:rsidP="009F43CB">
      <w:pPr>
        <w:spacing w:after="240" w:line="360" w:lineRule="atLeast"/>
        <w:rPr>
          <w:rFonts w:eastAsia="Times New Roman" w:cs="Times New Roman"/>
          <w:sz w:val="24"/>
          <w:szCs w:val="24"/>
          <w:lang w:val="en"/>
        </w:rPr>
      </w:pPr>
      <w:bookmarkStart w:id="4" w:name="contact"/>
      <w:bookmarkEnd w:id="4"/>
      <w:r w:rsidRPr="002B11C6">
        <w:rPr>
          <w:rFonts w:eastAsia="Times New Roman" w:cs="Times New Roman"/>
          <w:b/>
          <w:sz w:val="24"/>
          <w:szCs w:val="24"/>
          <w:lang w:val="en"/>
        </w:rPr>
        <w:t>For more information visit:</w:t>
      </w:r>
      <w:r w:rsidRPr="002B11C6">
        <w:rPr>
          <w:rFonts w:eastAsia="Times New Roman" w:cs="Times New Roman"/>
          <w:sz w:val="24"/>
          <w:szCs w:val="24"/>
          <w:lang w:val="en"/>
        </w:rPr>
        <w:t xml:space="preserve"> </w:t>
      </w:r>
      <w:hyperlink r:id="rId8" w:history="1">
        <w:r w:rsidRPr="002B11C6">
          <w:rPr>
            <w:rStyle w:val="Hyperlink"/>
            <w:rFonts w:eastAsia="Times New Roman" w:cs="Times New Roman"/>
            <w:sz w:val="24"/>
            <w:szCs w:val="24"/>
            <w:lang w:val="en"/>
          </w:rPr>
          <w:t>www.bcadoption.com/bursary</w:t>
        </w:r>
      </w:hyperlink>
      <w:r w:rsidRPr="002B11C6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2B11C6">
        <w:rPr>
          <w:rFonts w:eastAsia="Times New Roman" w:cs="Times New Roman"/>
          <w:sz w:val="24"/>
          <w:szCs w:val="24"/>
          <w:lang w:val="en"/>
        </w:rPr>
        <w:br/>
      </w:r>
      <w:r w:rsidR="00AC7F37" w:rsidRPr="002B11C6">
        <w:rPr>
          <w:rFonts w:eastAsia="Times New Roman" w:cs="Times New Roman"/>
          <w:b/>
          <w:sz w:val="24"/>
          <w:szCs w:val="24"/>
          <w:lang w:val="en"/>
        </w:rPr>
        <w:t>o</w:t>
      </w:r>
      <w:r w:rsidRPr="002B11C6">
        <w:rPr>
          <w:rFonts w:eastAsia="Times New Roman" w:cs="Times New Roman"/>
          <w:b/>
          <w:sz w:val="24"/>
          <w:szCs w:val="24"/>
          <w:lang w:val="en"/>
        </w:rPr>
        <w:t xml:space="preserve">r contact </w:t>
      </w:r>
      <w:r w:rsidR="002B11C6" w:rsidRPr="002B11C6">
        <w:rPr>
          <w:rFonts w:eastAsia="Times New Roman" w:cs="Times New Roman"/>
          <w:b/>
          <w:sz w:val="24"/>
          <w:szCs w:val="24"/>
          <w:lang w:val="en"/>
        </w:rPr>
        <w:t>our bursary coordinator</w:t>
      </w:r>
      <w:r w:rsidRPr="002B11C6">
        <w:rPr>
          <w:rFonts w:eastAsia="Times New Roman" w:cs="Times New Roman"/>
          <w:b/>
          <w:sz w:val="24"/>
          <w:szCs w:val="24"/>
          <w:lang w:val="en"/>
        </w:rPr>
        <w:t>:</w:t>
      </w:r>
      <w:r w:rsidRPr="002B11C6">
        <w:rPr>
          <w:rFonts w:eastAsia="Times New Roman" w:cs="Times New Roman"/>
          <w:sz w:val="24"/>
          <w:szCs w:val="24"/>
          <w:lang w:val="en"/>
        </w:rPr>
        <w:t xml:space="preserve"> </w:t>
      </w:r>
      <w:r w:rsidR="00AC7F37" w:rsidRPr="002B11C6">
        <w:rPr>
          <w:rFonts w:eastAsia="Times New Roman" w:cs="Times New Roman"/>
          <w:sz w:val="24"/>
          <w:szCs w:val="24"/>
          <w:lang w:val="en"/>
        </w:rPr>
        <w:br/>
      </w:r>
      <w:hyperlink r:id="rId9" w:history="1">
        <w:r w:rsidRPr="002B11C6">
          <w:rPr>
            <w:rStyle w:val="Hyperlink"/>
            <w:rFonts w:eastAsia="Times New Roman" w:cs="Times New Roman"/>
            <w:sz w:val="24"/>
            <w:szCs w:val="24"/>
            <w:lang w:val="en"/>
          </w:rPr>
          <w:t>scholarships@bcadoption.com</w:t>
        </w:r>
      </w:hyperlink>
      <w:r w:rsidRPr="002B11C6">
        <w:rPr>
          <w:rFonts w:eastAsia="Times New Roman" w:cs="Times New Roman"/>
          <w:sz w:val="24"/>
          <w:szCs w:val="24"/>
          <w:lang w:val="en"/>
        </w:rPr>
        <w:t xml:space="preserve"> </w:t>
      </w:r>
      <w:r w:rsidR="00AC7F37" w:rsidRPr="002B11C6">
        <w:rPr>
          <w:rFonts w:eastAsia="Times New Roman" w:cs="Times New Roman"/>
          <w:sz w:val="24"/>
          <w:szCs w:val="24"/>
          <w:lang w:val="en"/>
        </w:rPr>
        <w:t xml:space="preserve">or 604-320-7330 </w:t>
      </w:r>
      <w:r w:rsidR="00E34EF7">
        <w:rPr>
          <w:rFonts w:eastAsia="Times New Roman" w:cs="Times New Roman"/>
          <w:sz w:val="24"/>
          <w:szCs w:val="24"/>
          <w:lang w:val="en"/>
        </w:rPr>
        <w:t>ext. 135.</w:t>
      </w:r>
    </w:p>
    <w:sectPr w:rsidR="00E66B97" w:rsidRPr="002B11C6" w:rsidSect="00AA2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F4"/>
    <w:multiLevelType w:val="multilevel"/>
    <w:tmpl w:val="0EC0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03DD760D"/>
    <w:multiLevelType w:val="hybridMultilevel"/>
    <w:tmpl w:val="3D3C8A32"/>
    <w:lvl w:ilvl="0" w:tplc="85C0AAD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45F8"/>
    <w:multiLevelType w:val="hybridMultilevel"/>
    <w:tmpl w:val="492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7BF"/>
    <w:multiLevelType w:val="hybridMultilevel"/>
    <w:tmpl w:val="792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56298"/>
    <w:multiLevelType w:val="hybridMultilevel"/>
    <w:tmpl w:val="7EECBCC0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5E8B554A"/>
    <w:multiLevelType w:val="hybridMultilevel"/>
    <w:tmpl w:val="5EB6F6FC"/>
    <w:lvl w:ilvl="0" w:tplc="85C0AAD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F3AC7"/>
    <w:multiLevelType w:val="multilevel"/>
    <w:tmpl w:val="48C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B2C87"/>
    <w:multiLevelType w:val="hybridMultilevel"/>
    <w:tmpl w:val="C5C812B0"/>
    <w:lvl w:ilvl="0" w:tplc="85C0AAD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F3E7F"/>
    <w:multiLevelType w:val="hybridMultilevel"/>
    <w:tmpl w:val="AD80A1F0"/>
    <w:lvl w:ilvl="0" w:tplc="85C0AAD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231B7"/>
    <w:multiLevelType w:val="hybridMultilevel"/>
    <w:tmpl w:val="0C72C2C2"/>
    <w:lvl w:ilvl="0" w:tplc="85C0AAD6">
      <w:start w:val="201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89"/>
    <w:rsid w:val="002B11C6"/>
    <w:rsid w:val="007B3FD2"/>
    <w:rsid w:val="009F43CB"/>
    <w:rsid w:val="00AA2189"/>
    <w:rsid w:val="00AC7F37"/>
    <w:rsid w:val="00D979D4"/>
    <w:rsid w:val="00E34EF7"/>
    <w:rsid w:val="00E66B97"/>
    <w:rsid w:val="00E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5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cadoption.com/sites/default/files/hlyf-application_2015_fillable.pdf" TargetMode="External"/><Relationship Id="rId7" Type="http://schemas.openxmlformats.org/officeDocument/2006/relationships/hyperlink" Target="https://www.bcadoption.com/sites/default/files/ayb_application_2015_fillable_0.pdf" TargetMode="External"/><Relationship Id="rId8" Type="http://schemas.openxmlformats.org/officeDocument/2006/relationships/hyperlink" Target="http://www.bcadoption.com/bursary" TargetMode="External"/><Relationship Id="rId9" Type="http://schemas.openxmlformats.org/officeDocument/2006/relationships/hyperlink" Target="mailto:scholarships@bcadoption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Laida Falsetto</cp:lastModifiedBy>
  <cp:revision>2</cp:revision>
  <dcterms:created xsi:type="dcterms:W3CDTF">2018-02-23T05:17:00Z</dcterms:created>
  <dcterms:modified xsi:type="dcterms:W3CDTF">2018-02-23T05:17:00Z</dcterms:modified>
</cp:coreProperties>
</file>