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74" w:rsidRPr="00BA5B27" w:rsidRDefault="00013874" w:rsidP="000202F9">
      <w:pPr>
        <w:pStyle w:val="p1"/>
        <w:rPr>
          <w:rFonts w:ascii="Agency FB" w:hAnsi="Agency FB"/>
          <w:b/>
          <w:bCs/>
          <w:color w:val="B66A7E"/>
          <w:sz w:val="48"/>
          <w:szCs w:val="48"/>
        </w:rPr>
      </w:pPr>
      <w:r w:rsidRPr="00BA5B27">
        <w:rPr>
          <w:rStyle w:val="s1"/>
          <w:rFonts w:ascii="Agency FB" w:hAnsi="Agency FB"/>
          <w:b/>
          <w:bCs/>
          <w:color w:val="B66A7E"/>
          <w:sz w:val="48"/>
          <w:szCs w:val="48"/>
        </w:rPr>
        <w:t>AP Human Geography, grade 12</w:t>
      </w:r>
      <w:bookmarkStart w:id="0" w:name="_GoBack"/>
      <w:bookmarkEnd w:id="0"/>
    </w:p>
    <w:p w:rsidR="00013874" w:rsidRPr="00EA5D75" w:rsidRDefault="00013874" w:rsidP="000202F9">
      <w:pPr>
        <w:pStyle w:val="p2"/>
        <w:rPr>
          <w:rFonts w:asciiTheme="minorHAnsi" w:hAnsiTheme="minorHAnsi"/>
          <w:sz w:val="24"/>
          <w:szCs w:val="24"/>
        </w:rPr>
      </w:pPr>
      <w:r w:rsidRPr="00EA5D75">
        <w:rPr>
          <w:rStyle w:val="s2"/>
          <w:rFonts w:asciiTheme="minorHAnsi" w:hAnsiTheme="minorHAnsi"/>
          <w:sz w:val="24"/>
          <w:szCs w:val="24"/>
        </w:rPr>
        <w:t>Dania Ximena Vicencio Cerón</w:t>
      </w:r>
      <w:r w:rsidRPr="00EA5D75">
        <w:rPr>
          <w:rStyle w:val="apple-converted-space"/>
          <w:rFonts w:asciiTheme="minorHAnsi" w:hAnsiTheme="minorHAnsi"/>
          <w:sz w:val="24"/>
          <w:szCs w:val="24"/>
        </w:rPr>
        <w:t> </w:t>
      </w:r>
    </w:p>
    <w:p w:rsidR="00013874" w:rsidRDefault="00013874" w:rsidP="000202F9">
      <w:pPr>
        <w:pStyle w:val="p3"/>
      </w:pPr>
    </w:p>
    <w:p w:rsidR="00013874" w:rsidRDefault="00013874" w:rsidP="000202F9">
      <w:pPr>
        <w:pStyle w:val="p4"/>
      </w:pPr>
    </w:p>
    <w:p w:rsidR="005D41AF" w:rsidRDefault="00013874" w:rsidP="000202F9">
      <w:pPr>
        <w:pStyle w:val="p5"/>
        <w:spacing w:line="480" w:lineRule="auto"/>
        <w:rPr>
          <w:rStyle w:val="s2"/>
          <w:rFonts w:asciiTheme="minorHAnsi" w:hAnsiTheme="minorHAnsi"/>
          <w:sz w:val="24"/>
          <w:szCs w:val="24"/>
        </w:rPr>
      </w:pPr>
      <w:r w:rsidRPr="007252F0">
        <w:rPr>
          <w:rStyle w:val="apple-converted-space"/>
          <w:rFonts w:asciiTheme="minorHAnsi" w:hAnsiTheme="minorHAnsi"/>
          <w:sz w:val="24"/>
          <w:szCs w:val="24"/>
        </w:rPr>
        <w:t xml:space="preserve">               </w:t>
      </w:r>
      <w:r w:rsidRPr="007252F0">
        <w:rPr>
          <w:rStyle w:val="s2"/>
          <w:rFonts w:asciiTheme="minorHAnsi" w:hAnsiTheme="minorHAnsi"/>
          <w:sz w:val="24"/>
          <w:szCs w:val="24"/>
        </w:rPr>
        <w:t xml:space="preserve">I took this Human Geo 12 because I wanted to challenge myself by taking an AP course but I also wanted to take a different kind of social studies class. As a new international student in Vancouver, this course helped me understand in more detail my surroundings and the people in them. By learning about religions, cultures, global conflicts, and even racism, for the first time, I started developing an interest in geography. </w:t>
      </w:r>
    </w:p>
    <w:p w:rsidR="005D41AF" w:rsidRDefault="005D41AF" w:rsidP="000202F9">
      <w:pPr>
        <w:pStyle w:val="p5"/>
        <w:spacing w:line="480" w:lineRule="auto"/>
        <w:rPr>
          <w:rStyle w:val="s2"/>
          <w:rFonts w:asciiTheme="minorHAnsi" w:hAnsiTheme="minorHAnsi"/>
          <w:sz w:val="24"/>
          <w:szCs w:val="24"/>
        </w:rPr>
      </w:pPr>
    </w:p>
    <w:p w:rsidR="005D41AF" w:rsidRDefault="00013874" w:rsidP="005D41AF">
      <w:pPr>
        <w:pStyle w:val="p5"/>
        <w:spacing w:line="480" w:lineRule="auto"/>
        <w:ind w:firstLine="708"/>
        <w:rPr>
          <w:rStyle w:val="s2"/>
          <w:rFonts w:asciiTheme="minorHAnsi" w:hAnsiTheme="minorHAnsi"/>
          <w:sz w:val="24"/>
          <w:szCs w:val="24"/>
        </w:rPr>
      </w:pPr>
      <w:r w:rsidRPr="007252F0">
        <w:rPr>
          <w:rStyle w:val="s2"/>
          <w:rFonts w:asciiTheme="minorHAnsi" w:hAnsiTheme="minorHAnsi"/>
          <w:sz w:val="24"/>
          <w:szCs w:val="24"/>
        </w:rPr>
        <w:t xml:space="preserve">I love the interactive way in which Canadian students learn because teachers usually use different kinds of resources (videos, stories, articles, etc) to make the class even more interesting. I think people who could be interested in this course are the ones who are willing to learn more about the world around them from a social, political, and even economic perspective. I wasn’t interested in geography until I took this course. </w:t>
      </w:r>
    </w:p>
    <w:p w:rsidR="005D41AF" w:rsidRDefault="005D41AF" w:rsidP="000202F9">
      <w:pPr>
        <w:pStyle w:val="p5"/>
        <w:spacing w:line="480" w:lineRule="auto"/>
        <w:rPr>
          <w:rStyle w:val="s2"/>
          <w:rFonts w:asciiTheme="minorHAnsi" w:hAnsiTheme="minorHAnsi"/>
          <w:sz w:val="24"/>
          <w:szCs w:val="24"/>
        </w:rPr>
      </w:pPr>
    </w:p>
    <w:p w:rsidR="00013874" w:rsidRPr="007252F0" w:rsidRDefault="00013874" w:rsidP="005D41AF">
      <w:pPr>
        <w:pStyle w:val="p5"/>
        <w:spacing w:line="480" w:lineRule="auto"/>
        <w:ind w:firstLine="708"/>
        <w:rPr>
          <w:rFonts w:asciiTheme="minorHAnsi" w:hAnsiTheme="minorHAnsi"/>
          <w:sz w:val="24"/>
          <w:szCs w:val="24"/>
        </w:rPr>
      </w:pPr>
      <w:r w:rsidRPr="007252F0">
        <w:rPr>
          <w:rStyle w:val="s2"/>
          <w:rFonts w:asciiTheme="minorHAnsi" w:hAnsiTheme="minorHAnsi"/>
          <w:sz w:val="24"/>
          <w:szCs w:val="24"/>
        </w:rPr>
        <w:t xml:space="preserve">I know that geography classes seem to be boring but this class encompasses many interesting topics; like cultural appropriation, refugees in the Middle East, and even the 2020 USA elections, which are themes you wouldn’t necessarily associate with geography. AP Human Geography 12 proved to me that geography is associated with everything around us, from the way cities are organized to the diffusion of famous music genres. Even though I am not planning on taking geography as a career, this class addressed many real-life problems that I may have to face as an adult; like systemic racism or the consequences of </w:t>
      </w:r>
      <w:r w:rsidRPr="007252F0">
        <w:rPr>
          <w:rStyle w:val="s2"/>
          <w:rFonts w:asciiTheme="minorHAnsi" w:hAnsiTheme="minorHAnsi"/>
          <w:sz w:val="24"/>
          <w:szCs w:val="24"/>
        </w:rPr>
        <w:lastRenderedPageBreak/>
        <w:t>climate change. This course, which was full of knowledge, critiques, and opinions from my colleges and teachers, was one of the most enriching ones I have ever taken.</w:t>
      </w:r>
      <w:r w:rsidRPr="007252F0">
        <w:rPr>
          <w:rStyle w:val="apple-converted-space"/>
          <w:rFonts w:asciiTheme="minorHAnsi" w:hAnsiTheme="minorHAnsi"/>
          <w:sz w:val="24"/>
          <w:szCs w:val="24"/>
        </w:rPr>
        <w:t> </w:t>
      </w:r>
    </w:p>
    <w:p w:rsidR="00013874" w:rsidRDefault="00013874"/>
    <w:sectPr w:rsidR="00013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gency FB">
    <w:altName w:val="Calibri"/>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74"/>
    <w:rsid w:val="00013874"/>
    <w:rsid w:val="005D41AF"/>
    <w:rsid w:val="00CF7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8ACD817"/>
  <w15:chartTrackingRefBased/>
  <w15:docId w15:val="{A155AD01-7DF0-7849-91F0-B0AF3353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3874"/>
    <w:pPr>
      <w:spacing w:after="120"/>
      <w:jc w:val="center"/>
    </w:pPr>
    <w:rPr>
      <w:rFonts w:ascii="Helvetica Neue" w:hAnsi="Helvetica Neue" w:cs="Times New Roman"/>
      <w:color w:val="000000"/>
      <w:sz w:val="30"/>
      <w:szCs w:val="30"/>
    </w:rPr>
  </w:style>
  <w:style w:type="paragraph" w:customStyle="1" w:styleId="p2">
    <w:name w:val="p2"/>
    <w:basedOn w:val="Normal"/>
    <w:rsid w:val="00013874"/>
    <w:pPr>
      <w:spacing w:after="120"/>
      <w:jc w:val="center"/>
    </w:pPr>
    <w:rPr>
      <w:rFonts w:ascii="Helvetica Neue" w:hAnsi="Helvetica Neue" w:cs="Times New Roman"/>
      <w:color w:val="000000"/>
      <w:sz w:val="18"/>
      <w:szCs w:val="18"/>
    </w:rPr>
  </w:style>
  <w:style w:type="paragraph" w:customStyle="1" w:styleId="p3">
    <w:name w:val="p3"/>
    <w:basedOn w:val="Normal"/>
    <w:rsid w:val="00013874"/>
    <w:pPr>
      <w:jc w:val="center"/>
    </w:pPr>
    <w:rPr>
      <w:rFonts w:ascii="Helvetica Neue" w:hAnsi="Helvetica Neue" w:cs="Times New Roman"/>
      <w:color w:val="000000"/>
      <w:sz w:val="18"/>
      <w:szCs w:val="18"/>
    </w:rPr>
  </w:style>
  <w:style w:type="paragraph" w:customStyle="1" w:styleId="p4">
    <w:name w:val="p4"/>
    <w:basedOn w:val="Normal"/>
    <w:rsid w:val="00013874"/>
    <w:rPr>
      <w:rFonts w:ascii="Helvetica Neue" w:hAnsi="Helvetica Neue" w:cs="Times New Roman"/>
      <w:color w:val="000000"/>
      <w:sz w:val="17"/>
      <w:szCs w:val="17"/>
    </w:rPr>
  </w:style>
  <w:style w:type="paragraph" w:customStyle="1" w:styleId="p5">
    <w:name w:val="p5"/>
    <w:basedOn w:val="Normal"/>
    <w:rsid w:val="00013874"/>
    <w:pPr>
      <w:jc w:val="both"/>
    </w:pPr>
    <w:rPr>
      <w:rFonts w:ascii="Helvetica Neue" w:hAnsi="Helvetica Neue" w:cs="Times New Roman"/>
      <w:color w:val="000000"/>
      <w:sz w:val="18"/>
      <w:szCs w:val="18"/>
    </w:rPr>
  </w:style>
  <w:style w:type="character" w:customStyle="1" w:styleId="s1">
    <w:name w:val="s1"/>
    <w:basedOn w:val="DefaultParagraphFont"/>
    <w:rsid w:val="00013874"/>
    <w:rPr>
      <w:rFonts w:ascii="Helvetica Neue" w:hAnsi="Helvetica Neue" w:hint="default"/>
      <w:b w:val="0"/>
      <w:bCs w:val="0"/>
      <w:i w:val="0"/>
      <w:iCs w:val="0"/>
      <w:sz w:val="30"/>
      <w:szCs w:val="30"/>
    </w:rPr>
  </w:style>
  <w:style w:type="character" w:customStyle="1" w:styleId="s2">
    <w:name w:val="s2"/>
    <w:basedOn w:val="DefaultParagraphFont"/>
    <w:rsid w:val="00013874"/>
    <w:rPr>
      <w:rFonts w:ascii="Helvetica Neue" w:hAnsi="Helvetica Neue" w:hint="default"/>
      <w:b w:val="0"/>
      <w:bCs w:val="0"/>
      <w:i w:val="0"/>
      <w:iCs w:val="0"/>
      <w:sz w:val="18"/>
      <w:szCs w:val="18"/>
    </w:rPr>
  </w:style>
  <w:style w:type="character" w:customStyle="1" w:styleId="apple-converted-space">
    <w:name w:val="apple-converted-space"/>
    <w:basedOn w:val="DefaultParagraphFont"/>
    <w:rsid w:val="0001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vicencio</dc:creator>
  <cp:keywords/>
  <dc:description/>
  <cp:lastModifiedBy>Tanu Sandhu</cp:lastModifiedBy>
  <cp:revision>2</cp:revision>
  <dcterms:created xsi:type="dcterms:W3CDTF">2021-01-20T22:41:00Z</dcterms:created>
  <dcterms:modified xsi:type="dcterms:W3CDTF">2021-01-20T22:41:00Z</dcterms:modified>
</cp:coreProperties>
</file>