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8C15F3" w:rsidRDefault="001F2F04">
      <w:pPr>
        <w:rPr>
          <w:sz w:val="24"/>
          <w:szCs w:val="24"/>
        </w:rPr>
      </w:pPr>
      <w:r w:rsidRPr="008C15F3">
        <w:rPr>
          <w:sz w:val="24"/>
          <w:szCs w:val="24"/>
        </w:rPr>
        <w:t>Big Idea</w:t>
      </w:r>
      <w:r w:rsidRPr="008C15F3">
        <w:rPr>
          <w:sz w:val="24"/>
          <w:szCs w:val="24"/>
        </w:rPr>
        <w:tab/>
      </w:r>
      <w:r w:rsidRPr="008C15F3">
        <w:rPr>
          <w:i/>
          <w:sz w:val="24"/>
          <w:szCs w:val="24"/>
        </w:rPr>
        <w:t>Newton’s three laws of motion describe the relationship between force and motion.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24"/>
        <w:gridCol w:w="8976"/>
      </w:tblGrid>
      <w:tr w:rsidR="001F2F04" w:rsidRPr="001F2F04">
        <w:trPr>
          <w:tblCellSpacing w:w="0" w:type="dxa"/>
        </w:trPr>
        <w:tc>
          <w:tcPr>
            <w:tcW w:w="0" w:type="auto"/>
            <w:gridSpan w:val="2"/>
            <w:vAlign w:val="center"/>
            <w:hideMark/>
          </w:tcPr>
          <w:p w:rsidR="001F2F04" w:rsidRPr="00D619D9" w:rsidRDefault="001F2F04" w:rsidP="001F2F04">
            <w:pPr>
              <w:rPr>
                <w:b/>
                <w:bCs/>
                <w:sz w:val="28"/>
                <w:szCs w:val="28"/>
              </w:rPr>
            </w:pPr>
            <w:r w:rsidRPr="00D619D9">
              <w:rPr>
                <w:b/>
                <w:bCs/>
                <w:sz w:val="28"/>
                <w:szCs w:val="28"/>
              </w:rPr>
              <w:t xml:space="preserve">Science 6 - Laws of Motion </w:t>
            </w:r>
            <w:r w:rsidR="00D619D9" w:rsidRPr="00D619D9">
              <w:rPr>
                <w:b/>
                <w:bCs/>
                <w:sz w:val="28"/>
                <w:szCs w:val="28"/>
              </w:rPr>
              <w:t xml:space="preserve">                            DLRC</w:t>
            </w:r>
            <w:r w:rsidR="006762C6">
              <w:rPr>
                <w:b/>
                <w:bCs/>
                <w:sz w:val="28"/>
                <w:szCs w:val="28"/>
              </w:rPr>
              <w:t xml:space="preserve"> Resources                 November</w:t>
            </w:r>
            <w:r w:rsidR="00D619D9" w:rsidRPr="00D619D9">
              <w:rPr>
                <w:b/>
                <w:bCs/>
                <w:sz w:val="28"/>
                <w:szCs w:val="28"/>
              </w:rPr>
              <w:t xml:space="preserve"> 2018</w:t>
            </w:r>
          </w:p>
        </w:tc>
      </w:tr>
      <w:tr w:rsidR="007F67C6" w:rsidRPr="001F2F04">
        <w:trPr>
          <w:tblCellSpacing w:w="0" w:type="dxa"/>
        </w:trPr>
        <w:tc>
          <w:tcPr>
            <w:tcW w:w="0" w:type="auto"/>
            <w:noWrap/>
          </w:tcPr>
          <w:p w:rsidR="007F67C6" w:rsidRPr="001F2F04" w:rsidRDefault="007F67C6" w:rsidP="001F2F04">
            <w:pPr>
              <w:rPr>
                <w:sz w:val="24"/>
                <w:szCs w:val="24"/>
              </w:rPr>
            </w:pPr>
            <w:r w:rsidRPr="007F67C6">
              <w:rPr>
                <w:sz w:val="24"/>
                <w:szCs w:val="24"/>
              </w:rPr>
              <w:t>500 NLS GR6</w:t>
            </w:r>
          </w:p>
        </w:tc>
        <w:tc>
          <w:tcPr>
            <w:tcW w:w="0" w:type="auto"/>
          </w:tcPr>
          <w:p w:rsidR="007F67C6" w:rsidRDefault="007F67C6" w:rsidP="007F67C6">
            <w:pPr>
              <w:spacing w:after="0"/>
              <w:rPr>
                <w:sz w:val="24"/>
                <w:szCs w:val="24"/>
              </w:rPr>
            </w:pPr>
            <w:r>
              <w:rPr>
                <w:sz w:val="24"/>
                <w:szCs w:val="24"/>
                <w:u w:val="single"/>
              </w:rPr>
              <w:t>Nelson science 6 [kit]</w:t>
            </w:r>
            <w:r w:rsidRPr="007F67C6">
              <w:rPr>
                <w:sz w:val="24"/>
                <w:szCs w:val="24"/>
                <w:u w:val="single"/>
              </w:rPr>
              <w:t>: physics and Earth/space.</w:t>
            </w:r>
            <w:r>
              <w:rPr>
                <w:sz w:val="24"/>
                <w:szCs w:val="24"/>
              </w:rPr>
              <w:t xml:space="preserve">  All books published: Toronto</w:t>
            </w:r>
            <w:r w:rsidRPr="007F67C6">
              <w:rPr>
                <w:sz w:val="24"/>
                <w:szCs w:val="24"/>
              </w:rPr>
              <w:t>: Nelson Education, c2017.</w:t>
            </w:r>
            <w:r>
              <w:rPr>
                <w:sz w:val="24"/>
                <w:szCs w:val="24"/>
              </w:rPr>
              <w:t xml:space="preserve">  </w:t>
            </w:r>
            <w:r w:rsidRPr="007F67C6">
              <w:rPr>
                <w:sz w:val="24"/>
                <w:szCs w:val="24"/>
              </w:rPr>
              <w:t>Assembled by Burnaby School District, Math and science program consultant, 2018.</w:t>
            </w:r>
          </w:p>
          <w:p w:rsidR="007F67C6" w:rsidRDefault="007F67C6" w:rsidP="007F67C6">
            <w:pPr>
              <w:spacing w:after="0"/>
              <w:rPr>
                <w:sz w:val="24"/>
                <w:szCs w:val="24"/>
              </w:rPr>
            </w:pPr>
            <w:r>
              <w:rPr>
                <w:sz w:val="24"/>
                <w:szCs w:val="24"/>
              </w:rPr>
              <w:t xml:space="preserve">Kit contains: </w:t>
            </w:r>
            <w:r w:rsidRPr="007F67C6">
              <w:rPr>
                <w:sz w:val="24"/>
                <w:szCs w:val="24"/>
              </w:rPr>
              <w:t>14 ide</w:t>
            </w:r>
            <w:r>
              <w:rPr>
                <w:sz w:val="24"/>
                <w:szCs w:val="24"/>
              </w:rPr>
              <w:t>ntical student books (125 pages</w:t>
            </w:r>
            <w:r w:rsidRPr="007F67C6">
              <w:rPr>
                <w:sz w:val="24"/>
                <w:szCs w:val="24"/>
              </w:rPr>
              <w:t>: colour il</w:t>
            </w:r>
            <w:r>
              <w:rPr>
                <w:sz w:val="24"/>
                <w:szCs w:val="24"/>
              </w:rPr>
              <w:t>lustrations</w:t>
            </w:r>
            <w:bookmarkStart w:id="0" w:name="_GoBack"/>
            <w:bookmarkEnd w:id="0"/>
            <w:r w:rsidRPr="007F67C6">
              <w:rPr>
                <w:sz w:val="24"/>
                <w:szCs w:val="24"/>
              </w:rPr>
              <w:t>; 28 cm.), 2 teacher's guides (1 copy each of 2 titles)</w:t>
            </w:r>
            <w:r>
              <w:rPr>
                <w:sz w:val="24"/>
                <w:szCs w:val="24"/>
              </w:rPr>
              <w:t xml:space="preserve">.  </w:t>
            </w:r>
            <w:r w:rsidRPr="007F67C6">
              <w:rPr>
                <w:sz w:val="24"/>
                <w:szCs w:val="24"/>
              </w:rPr>
              <w:t>Grades: 6. "The Nelson science series is one of a suite of Nelson resources designed for the BC curriculum. Nelson science fully meets the goals and rationale of the curriculum and addresses all the learning standards and big ideas."--P</w:t>
            </w:r>
            <w:r>
              <w:rPr>
                <w:sz w:val="24"/>
                <w:szCs w:val="24"/>
              </w:rPr>
              <w:t xml:space="preserve">age [4] of Resource overview.   </w:t>
            </w:r>
            <w:r w:rsidRPr="007F67C6">
              <w:rPr>
                <w:sz w:val="24"/>
                <w:szCs w:val="24"/>
              </w:rPr>
              <w:t xml:space="preserve">Motion: "In this unit, students inquire into Newton's three laws of motion, which describe the relationship between force and motion."--Page 12 of teacher's resource.  </w:t>
            </w:r>
          </w:p>
          <w:p w:rsidR="007F67C6" w:rsidRPr="007F67C6" w:rsidRDefault="007F67C6" w:rsidP="007F67C6">
            <w:pPr>
              <w:spacing w:after="0"/>
              <w:rPr>
                <w:sz w:val="24"/>
                <w:szCs w:val="24"/>
              </w:rPr>
            </w:pP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530 SIM</w:t>
            </w:r>
          </w:p>
        </w:tc>
        <w:tc>
          <w:tcPr>
            <w:tcW w:w="0" w:type="auto"/>
            <w:hideMark/>
          </w:tcPr>
          <w:p w:rsidR="001F2F04" w:rsidRPr="001F2F04" w:rsidRDefault="001F2F04" w:rsidP="001F2F04">
            <w:pPr>
              <w:rPr>
                <w:sz w:val="24"/>
                <w:szCs w:val="24"/>
              </w:rPr>
            </w:pPr>
            <w:r w:rsidRPr="001F2F04">
              <w:rPr>
                <w:sz w:val="24"/>
                <w:szCs w:val="24"/>
                <w:u w:val="single"/>
              </w:rPr>
              <w:t>Simple explanations of complex ideas [kit</w:t>
            </w:r>
            <w:r w:rsidR="008C15F3" w:rsidRPr="001F2F04">
              <w:rPr>
                <w:sz w:val="24"/>
                <w:szCs w:val="24"/>
                <w:u w:val="single"/>
              </w:rPr>
              <w:t>]:</w:t>
            </w:r>
            <w:r w:rsidRPr="001F2F04">
              <w:rPr>
                <w:sz w:val="24"/>
                <w:szCs w:val="24"/>
                <w:u w:val="single"/>
              </w:rPr>
              <w:t xml:space="preserve"> physics.</w:t>
            </w:r>
            <w:r w:rsidRPr="001F2F04">
              <w:rPr>
                <w:sz w:val="24"/>
                <w:szCs w:val="24"/>
              </w:rPr>
              <w:t xml:space="preserve"> [Burnaby, B.C.] : assembled by Burnaby School District, 2018.</w:t>
            </w:r>
            <w:r w:rsidRPr="001F2F04">
              <w:rPr>
                <w:sz w:val="24"/>
                <w:szCs w:val="24"/>
              </w:rPr>
              <w:br/>
              <w:t>Kit contains the following titles: Electromagnetism for babies -- Newtonian physics for babies -- General relativity for babies -- Optical physics for babies. Grades: 6 7. Don't let the name fool you! These books are not for babies. The simple text and illustrations in these board books describe physics concepts.</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531.11 LAW</w:t>
            </w:r>
          </w:p>
        </w:tc>
        <w:tc>
          <w:tcPr>
            <w:tcW w:w="0" w:type="auto"/>
            <w:hideMark/>
          </w:tcPr>
          <w:p w:rsidR="001F2F04" w:rsidRPr="001F2F04" w:rsidRDefault="001F2F04" w:rsidP="001F2F04">
            <w:pPr>
              <w:rPr>
                <w:sz w:val="24"/>
                <w:szCs w:val="24"/>
              </w:rPr>
            </w:pPr>
            <w:r w:rsidRPr="001F2F04">
              <w:rPr>
                <w:sz w:val="24"/>
                <w:szCs w:val="24"/>
                <w:u w:val="single"/>
              </w:rPr>
              <w:t>Laws of motion and forces [kit].</w:t>
            </w:r>
            <w:r w:rsidRPr="001F2F04">
              <w:rPr>
                <w:sz w:val="24"/>
                <w:szCs w:val="24"/>
              </w:rPr>
              <w:t xml:space="preserve"> [Burnaby, B.C.] : assembled by Burnaby School District, 2017.</w:t>
            </w:r>
            <w:r w:rsidRPr="001F2F04">
              <w:rPr>
                <w:sz w:val="24"/>
                <w:szCs w:val="24"/>
              </w:rPr>
              <w:br/>
              <w:t>Kit contains the following titles: Forces and motion / John Graham (1 copy) -- Isaac Newton and the laws of motion / Andrea Gianopoulos (1 copy) -- An invisible force : the quest to define the laws of motion / Glen Phelan (1 copy) -- Forces / Graham Peacock (1 copy) -- Experiments with forces / Isabel Thomas (1 copy) -- Force and motion / Joseph Midthun (1 copy) -- Make it balance / David Evans and Claudette Williams (1 copy) -- Isaac Newton and physics for kids : his life and ideas with 21 activities / Kerrie Logan Hollihan (1 copy) -- Dictionary of forces, matter, and energy / Leslie Garrett (3 copies) -- Motion / Sandra Iversen (4 copies) -- What are Newton's laws of motion? / Denyse O'Leary (1 copy) -- Roller coaster science / Chris Oxlade (1 copy). Teacher's guide: Turning kids on to science in the home. Book 3, Forces &amp; motion / Dr. Tik L. Liem. Grades: 6. The books in this kit provide information and activities about forces and motion, including some biographical and historical details about Isaac Newton, the scientist who discovered many of the scientific principles we still use today.</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531.5 SLI</w:t>
            </w:r>
          </w:p>
        </w:tc>
        <w:tc>
          <w:tcPr>
            <w:tcW w:w="0" w:type="auto"/>
            <w:hideMark/>
          </w:tcPr>
          <w:p w:rsidR="001F2F04" w:rsidRPr="001F2F04" w:rsidRDefault="001F2F04" w:rsidP="001F2F04">
            <w:pPr>
              <w:rPr>
                <w:sz w:val="24"/>
                <w:szCs w:val="24"/>
              </w:rPr>
            </w:pPr>
            <w:r w:rsidRPr="001F2F04">
              <w:rPr>
                <w:sz w:val="24"/>
                <w:szCs w:val="24"/>
                <w:u w:val="single"/>
              </w:rPr>
              <w:t>Slinky drop [kit].</w:t>
            </w:r>
            <w:r w:rsidRPr="001F2F04">
              <w:rPr>
                <w:sz w:val="24"/>
                <w:szCs w:val="24"/>
              </w:rPr>
              <w:t xml:space="preserve"> [Burnaby, B.C.] : assembled by Burnaby School District, 2016.</w:t>
            </w:r>
            <w:r w:rsidRPr="001F2F04">
              <w:rPr>
                <w:sz w:val="24"/>
                <w:szCs w:val="24"/>
              </w:rPr>
              <w:br/>
              <w:t>Grades: 4 5 6 7. The Slinky walking spring toy is used to introduce students to the concepts of force (gravity, tension, Newton's Laws) and energy transfer (potential to kinetic). Includes suggested activities from Burnaby School District's Math and Science Program Consultant.</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531.6 ZEE</w:t>
            </w:r>
          </w:p>
        </w:tc>
        <w:tc>
          <w:tcPr>
            <w:tcW w:w="0" w:type="auto"/>
            <w:hideMark/>
          </w:tcPr>
          <w:p w:rsidR="001F2F04" w:rsidRPr="001F2F04" w:rsidRDefault="001F2F04" w:rsidP="001F2F04">
            <w:pPr>
              <w:rPr>
                <w:sz w:val="24"/>
                <w:szCs w:val="24"/>
              </w:rPr>
            </w:pPr>
            <w:r w:rsidRPr="001F2F04">
              <w:rPr>
                <w:sz w:val="24"/>
                <w:szCs w:val="24"/>
                <w:u w:val="single"/>
              </w:rPr>
              <w:t>ZeeBeez [kit].</w:t>
            </w:r>
            <w:r w:rsidRPr="001F2F04">
              <w:rPr>
                <w:sz w:val="24"/>
                <w:szCs w:val="24"/>
              </w:rPr>
              <w:t xml:space="preserve"> [Burnaby, B.C.] : assembled by Burnaby School District, 2016.</w:t>
            </w:r>
            <w:r w:rsidRPr="001F2F04">
              <w:rPr>
                <w:sz w:val="24"/>
                <w:szCs w:val="24"/>
              </w:rPr>
              <w:br/>
              <w:t xml:space="preserve">Kit contains 15 ZeeBeez toys in various colours. Grades: 5 6 7. Invert, spin and drop this toy from a height onto a solid surface to investigate force, energy, rebound and angle </w:t>
            </w:r>
            <w:r w:rsidRPr="001F2F04">
              <w:rPr>
                <w:sz w:val="24"/>
                <w:szCs w:val="24"/>
              </w:rPr>
              <w:lastRenderedPageBreak/>
              <w:t>measurements. Teacher's guide includes suggestions for students to communicate findings.</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lastRenderedPageBreak/>
              <w:t>DVD 531 NEW</w:t>
            </w:r>
          </w:p>
        </w:tc>
        <w:tc>
          <w:tcPr>
            <w:tcW w:w="0" w:type="auto"/>
            <w:hideMark/>
          </w:tcPr>
          <w:p w:rsidR="001F2F04" w:rsidRPr="001F2F04" w:rsidRDefault="001F2F04" w:rsidP="001F2F04">
            <w:pPr>
              <w:rPr>
                <w:sz w:val="24"/>
                <w:szCs w:val="24"/>
              </w:rPr>
            </w:pPr>
            <w:r w:rsidRPr="001F2F04">
              <w:rPr>
                <w:sz w:val="24"/>
                <w:szCs w:val="24"/>
                <w:u w:val="single"/>
              </w:rPr>
              <w:t>Newton's 3 laws of motion [videorecording].</w:t>
            </w:r>
            <w:r w:rsidRPr="001F2F04">
              <w:rPr>
                <w:sz w:val="24"/>
                <w:szCs w:val="24"/>
              </w:rPr>
              <w:t xml:space="preserve"> Elk Grove Village, Ill</w:t>
            </w:r>
            <w:r w:rsidR="008C15F3" w:rsidRPr="001F2F04">
              <w:rPr>
                <w:sz w:val="24"/>
                <w:szCs w:val="24"/>
              </w:rPr>
              <w:t>.:</w:t>
            </w:r>
            <w:r w:rsidRPr="001F2F04">
              <w:rPr>
                <w:sz w:val="24"/>
                <w:szCs w:val="24"/>
              </w:rPr>
              <w:t xml:space="preserve"> Disney Educational Productions, c2009.</w:t>
            </w:r>
            <w:r w:rsidRPr="001F2F04">
              <w:rPr>
                <w:sz w:val="24"/>
                <w:szCs w:val="24"/>
              </w:rPr>
              <w:br/>
              <w:t>Science and imagination -- Force and motion -- Newton's first 2 laws of motion -- Newton's 3rd law -- Newton and the Golden Zephyr -- Newton's third law in action -- Newton and California Screamin' -- Putting it all together. Hosted by the Walt Disney Imagineers, featuring Asa Kalama. "Newton’s Three Laws of Motion are at work in virtually every Disney theme park ride and attraction. The Walt Disney Imagineers demonstrate how they use Newton’s Three Laws to create some of the most exciting ride experiences possible. From the thrilling rockets of California Adventure's Golden Zephyr to the wild twists of California Screamin', students will learn to define acceleration, friction and motion. Best of all, they'll be able to see first-hand the relationship between the motion of objects and the forces that act on them. " -- Container.</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DVD 531.55 TRA</w:t>
            </w:r>
          </w:p>
        </w:tc>
        <w:tc>
          <w:tcPr>
            <w:tcW w:w="0" w:type="auto"/>
            <w:hideMark/>
          </w:tcPr>
          <w:p w:rsidR="001F2F04" w:rsidRPr="001F2F04" w:rsidRDefault="001F2F04" w:rsidP="001F2F04">
            <w:pPr>
              <w:rPr>
                <w:sz w:val="24"/>
                <w:szCs w:val="24"/>
              </w:rPr>
            </w:pPr>
            <w:r w:rsidRPr="001F2F04">
              <w:rPr>
                <w:sz w:val="24"/>
                <w:szCs w:val="24"/>
                <w:u w:val="single"/>
              </w:rPr>
              <w:t>Trajectory [videorecording].</w:t>
            </w:r>
            <w:r w:rsidRPr="001F2F04">
              <w:rPr>
                <w:sz w:val="24"/>
                <w:szCs w:val="24"/>
              </w:rPr>
              <w:t xml:space="preserve"> Elk Grove Village, Ill</w:t>
            </w:r>
            <w:r w:rsidR="008C15F3" w:rsidRPr="001F2F04">
              <w:rPr>
                <w:sz w:val="24"/>
                <w:szCs w:val="24"/>
              </w:rPr>
              <w:t>.:</w:t>
            </w:r>
            <w:r w:rsidRPr="001F2F04">
              <w:rPr>
                <w:sz w:val="24"/>
                <w:szCs w:val="24"/>
              </w:rPr>
              <w:t xml:space="preserve"> Disney Educational Productions, c2008.</w:t>
            </w:r>
            <w:r w:rsidRPr="001F2F04">
              <w:rPr>
                <w:sz w:val="24"/>
                <w:szCs w:val="24"/>
              </w:rPr>
              <w:br/>
              <w:t>Science and imagination -- What is trajectory? -- Changing trajectory -- Trajectory in action -- Trajectory in virtual worlds -- Trajectory in the sky -- Trajectory in water -- Trajectory in motion. Hosted by the Walt Disney Imagineers, featuring Asa Kalama. "What scientific principle keeps coming up...and up...when designing Disney's theme park attractions? Trajectory! The Imagineers demonstrate how forces and motion play a leading role in creating rides like California Adventure's California Screamin' and Toy Story Midway Mania. Students will learn the definitions of projectile and trajectory, see how Newton's First Law of Motion relates to these principles, and how to apply the physics of motion to predict and control the trajectory of a projectile" -- Container.</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TR 509 HAK NEW</w:t>
            </w:r>
          </w:p>
        </w:tc>
        <w:tc>
          <w:tcPr>
            <w:tcW w:w="0" w:type="auto"/>
            <w:hideMark/>
          </w:tcPr>
          <w:p w:rsidR="001F2F04" w:rsidRPr="001F2F04" w:rsidRDefault="001F2F04" w:rsidP="001F2F04">
            <w:pPr>
              <w:rPr>
                <w:sz w:val="24"/>
                <w:szCs w:val="24"/>
              </w:rPr>
            </w:pPr>
            <w:r w:rsidRPr="001F2F04">
              <w:rPr>
                <w:sz w:val="24"/>
                <w:szCs w:val="24"/>
              </w:rPr>
              <w:t xml:space="preserve">Hakim, Joy. </w:t>
            </w:r>
            <w:r w:rsidRPr="001F2F04">
              <w:rPr>
                <w:sz w:val="24"/>
                <w:szCs w:val="24"/>
                <w:u w:val="single"/>
              </w:rPr>
              <w:t>Newton at the center.</w:t>
            </w:r>
            <w:r w:rsidRPr="001F2F04">
              <w:rPr>
                <w:sz w:val="24"/>
                <w:szCs w:val="24"/>
              </w:rPr>
              <w:t xml:space="preserve"> Washington, [D.C.</w:t>
            </w:r>
            <w:r w:rsidR="008C15F3" w:rsidRPr="001F2F04">
              <w:rPr>
                <w:sz w:val="24"/>
                <w:szCs w:val="24"/>
              </w:rPr>
              <w:t>]:</w:t>
            </w:r>
            <w:r w:rsidRPr="001F2F04">
              <w:rPr>
                <w:sz w:val="24"/>
                <w:szCs w:val="24"/>
              </w:rPr>
              <w:t xml:space="preserve"> Smithsonian Books, c2005.</w:t>
            </w:r>
            <w:r w:rsidRPr="001F2F04">
              <w:rPr>
                <w:sz w:val="24"/>
                <w:szCs w:val="24"/>
              </w:rPr>
              <w:br/>
              <w:t>Audience: Professional. Grades: 8 9 10 11 12. Examines four hundred years of math and physics including Newton's laws of gravity, motion, and light; and other theories and inventions by Leonardo da Vinci, Copernicus, and others.</w:t>
            </w:r>
          </w:p>
        </w:tc>
      </w:tr>
      <w:tr w:rsidR="001F2F04" w:rsidRPr="001F2F04">
        <w:trPr>
          <w:tblCellSpacing w:w="0" w:type="dxa"/>
        </w:trPr>
        <w:tc>
          <w:tcPr>
            <w:tcW w:w="0" w:type="auto"/>
            <w:noWrap/>
            <w:hideMark/>
          </w:tcPr>
          <w:p w:rsidR="001F2F04" w:rsidRPr="001F2F04" w:rsidRDefault="001F2F04" w:rsidP="001F2F04">
            <w:pPr>
              <w:rPr>
                <w:sz w:val="24"/>
                <w:szCs w:val="24"/>
              </w:rPr>
            </w:pPr>
            <w:r w:rsidRPr="001F2F04">
              <w:rPr>
                <w:sz w:val="24"/>
                <w:szCs w:val="24"/>
              </w:rPr>
              <w:t>TR 531.6 ROB</w:t>
            </w:r>
          </w:p>
        </w:tc>
        <w:tc>
          <w:tcPr>
            <w:tcW w:w="0" w:type="auto"/>
            <w:hideMark/>
          </w:tcPr>
          <w:p w:rsidR="001F2F04" w:rsidRPr="001F2F04" w:rsidRDefault="001F2F04" w:rsidP="001F2F04">
            <w:pPr>
              <w:rPr>
                <w:sz w:val="24"/>
                <w:szCs w:val="24"/>
              </w:rPr>
            </w:pPr>
            <w:r w:rsidRPr="001F2F04">
              <w:rPr>
                <w:sz w:val="24"/>
                <w:szCs w:val="24"/>
              </w:rPr>
              <w:t xml:space="preserve">Robertson, William C. </w:t>
            </w:r>
            <w:r w:rsidRPr="001F2F04">
              <w:rPr>
                <w:sz w:val="24"/>
                <w:szCs w:val="24"/>
                <w:u w:val="single"/>
              </w:rPr>
              <w:t>Stop faking it! Energy.</w:t>
            </w:r>
            <w:r w:rsidRPr="001F2F04">
              <w:rPr>
                <w:sz w:val="24"/>
                <w:szCs w:val="24"/>
              </w:rPr>
              <w:t xml:space="preserve"> Arlington, Va</w:t>
            </w:r>
            <w:r w:rsidR="008C15F3" w:rsidRPr="001F2F04">
              <w:rPr>
                <w:sz w:val="24"/>
                <w:szCs w:val="24"/>
              </w:rPr>
              <w:t>.:</w:t>
            </w:r>
            <w:r w:rsidRPr="001F2F04">
              <w:rPr>
                <w:sz w:val="24"/>
                <w:szCs w:val="24"/>
              </w:rPr>
              <w:t xml:space="preserve"> NSTA Press, c2002.</w:t>
            </w:r>
            <w:r w:rsidRPr="001F2F04">
              <w:rPr>
                <w:sz w:val="24"/>
                <w:szCs w:val="24"/>
              </w:rPr>
              <w:br/>
              <w:t>Recognizing energy -- Energy on the move -- It slices, it dices--it gathers dust! -- Temp-a-chur and thermal energy -- Close the door--you're letting the cold in! -- Taming energy. Audience: Professional. "At the book's heart are easy-to-grasp explanations of energy basics--work, kinetic energy, potential energy, and the transformation of energy--and energy as it relates to simple machines, heat energy, temperature, and heat transfer. Irreverent author Bill Robertson suggests activities that bring the basic concepts of energy to life with common household objects." --Cover p. [4].</w:t>
            </w:r>
          </w:p>
        </w:tc>
      </w:tr>
    </w:tbl>
    <w:p w:rsidR="001F2F04" w:rsidRDefault="001F2F04">
      <w:pPr>
        <w:rPr>
          <w:sz w:val="24"/>
          <w:szCs w:val="24"/>
        </w:rPr>
      </w:pPr>
    </w:p>
    <w:p w:rsidR="001F2F04" w:rsidRPr="001F2F04" w:rsidRDefault="001F2F04">
      <w:pPr>
        <w:rPr>
          <w:sz w:val="24"/>
          <w:szCs w:val="24"/>
        </w:rPr>
      </w:pPr>
    </w:p>
    <w:sectPr w:rsidR="001F2F04" w:rsidRPr="001F2F04" w:rsidSect="001F2F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04"/>
    <w:rsid w:val="00035BF0"/>
    <w:rsid w:val="001C5BC9"/>
    <w:rsid w:val="001F2F04"/>
    <w:rsid w:val="006762C6"/>
    <w:rsid w:val="007F67C6"/>
    <w:rsid w:val="008C15F3"/>
    <w:rsid w:val="00D61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065A-30F4-483A-83C9-3C98744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4</cp:revision>
  <dcterms:created xsi:type="dcterms:W3CDTF">2018-03-06T22:31:00Z</dcterms:created>
  <dcterms:modified xsi:type="dcterms:W3CDTF">2018-11-28T00:16:00Z</dcterms:modified>
</cp:coreProperties>
</file>