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60" w:type="dxa"/>
        <w:tblLook w:val="04A0" w:firstRow="1" w:lastRow="0" w:firstColumn="1" w:lastColumn="0" w:noHBand="0" w:noVBand="1"/>
      </w:tblPr>
      <w:tblGrid>
        <w:gridCol w:w="4183"/>
        <w:gridCol w:w="4210"/>
        <w:gridCol w:w="4197"/>
      </w:tblGrid>
      <w:tr w:rsidR="00825531" w:rsidTr="00825531">
        <w:tc>
          <w:tcPr>
            <w:tcW w:w="4183" w:type="dxa"/>
          </w:tcPr>
          <w:p w:rsidR="00825531" w:rsidRDefault="00825531" w:rsidP="00825531">
            <w:pPr>
              <w:pStyle w:val="ListParagraph"/>
              <w:numPr>
                <w:ilvl w:val="0"/>
                <w:numId w:val="0"/>
              </w:numPr>
              <w:tabs>
                <w:tab w:val="clear" w:pos="480"/>
              </w:tabs>
              <w:ind w:left="600"/>
              <w:rPr>
                <w:b/>
              </w:rPr>
            </w:pPr>
            <w:r>
              <w:rPr>
                <w:b/>
              </w:rPr>
              <w:t>TOPIC: SCIENCE 10 NEW content</w:t>
            </w:r>
          </w:p>
        </w:tc>
        <w:tc>
          <w:tcPr>
            <w:tcW w:w="4210" w:type="dxa"/>
          </w:tcPr>
          <w:p w:rsidR="00825531" w:rsidRPr="00825531" w:rsidRDefault="00825531" w:rsidP="00825531">
            <w:pPr>
              <w:pStyle w:val="ListParagraph"/>
              <w:numPr>
                <w:ilvl w:val="0"/>
                <w:numId w:val="0"/>
              </w:numPr>
              <w:tabs>
                <w:tab w:val="clear" w:pos="480"/>
              </w:tabs>
              <w:ind w:left="600"/>
              <w:rPr>
                <w:i/>
              </w:rPr>
            </w:pPr>
            <w:r>
              <w:rPr>
                <w:b/>
              </w:rPr>
              <w:t>BIG IDEA ELABORATIONS</w:t>
            </w:r>
          </w:p>
          <w:p w:rsidR="00825531" w:rsidRDefault="00825531" w:rsidP="00825531">
            <w:pPr>
              <w:pStyle w:val="ListParagraph"/>
              <w:numPr>
                <w:ilvl w:val="0"/>
                <w:numId w:val="0"/>
              </w:numPr>
              <w:tabs>
                <w:tab w:val="clear" w:pos="480"/>
              </w:tabs>
              <w:rPr>
                <w:b/>
              </w:rPr>
            </w:pPr>
          </w:p>
        </w:tc>
        <w:tc>
          <w:tcPr>
            <w:tcW w:w="4197" w:type="dxa"/>
          </w:tcPr>
          <w:p w:rsidR="00825531" w:rsidRPr="00825531" w:rsidRDefault="00825531" w:rsidP="00825531">
            <w:pPr>
              <w:pStyle w:val="ListParagraph"/>
              <w:numPr>
                <w:ilvl w:val="0"/>
                <w:numId w:val="0"/>
              </w:numPr>
              <w:tabs>
                <w:tab w:val="clear" w:pos="480"/>
              </w:tabs>
              <w:ind w:left="360"/>
            </w:pPr>
            <w:r>
              <w:rPr>
                <w:b/>
              </w:rPr>
              <w:t>CONTENT ELABORATIONS</w:t>
            </w:r>
          </w:p>
          <w:p w:rsidR="00825531" w:rsidRDefault="00825531" w:rsidP="00825531">
            <w:pPr>
              <w:pStyle w:val="ListParagraph"/>
              <w:numPr>
                <w:ilvl w:val="0"/>
                <w:numId w:val="0"/>
              </w:numPr>
              <w:tabs>
                <w:tab w:val="clear" w:pos="480"/>
              </w:tabs>
              <w:rPr>
                <w:b/>
              </w:rPr>
            </w:pPr>
          </w:p>
        </w:tc>
      </w:tr>
      <w:tr w:rsidR="00825531" w:rsidTr="00825531">
        <w:tc>
          <w:tcPr>
            <w:tcW w:w="4183" w:type="dxa"/>
          </w:tcPr>
          <w:p w:rsidR="00825531" w:rsidRDefault="00825531" w:rsidP="00825531">
            <w:pPr>
              <w:pStyle w:val="ListParagraph"/>
              <w:numPr>
                <w:ilvl w:val="0"/>
                <w:numId w:val="0"/>
              </w:numPr>
              <w:tabs>
                <w:tab w:val="clear" w:pos="480"/>
              </w:tabs>
              <w:rPr>
                <w:b/>
              </w:rPr>
            </w:pPr>
            <w:r>
              <w:rPr>
                <w:b/>
              </w:rPr>
              <w:t>Energy</w:t>
            </w:r>
          </w:p>
        </w:tc>
        <w:tc>
          <w:tcPr>
            <w:tcW w:w="4210" w:type="dxa"/>
          </w:tcPr>
          <w:p w:rsidR="00825531" w:rsidRDefault="00825531" w:rsidP="00825531">
            <w:pPr>
              <w:pStyle w:val="ListParagraph"/>
            </w:pPr>
            <w:r w:rsidRPr="00DA0929">
              <w:t>Where does energy come from and what happens to it?</w:t>
            </w:r>
          </w:p>
          <w:p w:rsidR="00825531" w:rsidRPr="00FE0825" w:rsidRDefault="00825531" w:rsidP="00825531">
            <w:pPr>
              <w:pStyle w:val="ListParagraph"/>
            </w:pPr>
            <w:r w:rsidRPr="00DA0929">
              <w:t>How does energy in the form of radiation affect living things?</w:t>
            </w:r>
          </w:p>
          <w:p w:rsidR="00825531" w:rsidRDefault="00825531" w:rsidP="00825531">
            <w:pPr>
              <w:pStyle w:val="ListParagraph"/>
            </w:pPr>
            <w:r w:rsidRPr="00DA0929">
              <w:t>How do energy transformations affect the environment?</w:t>
            </w:r>
          </w:p>
          <w:p w:rsidR="00825531" w:rsidRDefault="00825531" w:rsidP="00825531">
            <w:pPr>
              <w:pStyle w:val="ListParagraph"/>
              <w:numPr>
                <w:ilvl w:val="0"/>
                <w:numId w:val="0"/>
              </w:numPr>
              <w:tabs>
                <w:tab w:val="clear" w:pos="480"/>
              </w:tabs>
              <w:rPr>
                <w:b/>
              </w:rPr>
            </w:pPr>
          </w:p>
        </w:tc>
        <w:tc>
          <w:tcPr>
            <w:tcW w:w="4197" w:type="dxa"/>
          </w:tcPr>
          <w:p w:rsidR="00825531" w:rsidRPr="00FE0825" w:rsidRDefault="00825531" w:rsidP="00825531">
            <w:pPr>
              <w:pStyle w:val="ListParagraph"/>
              <w:tabs>
                <w:tab w:val="clear" w:pos="480"/>
              </w:tabs>
            </w:pPr>
            <w:r w:rsidRPr="00DA0929">
              <w:rPr>
                <w:b/>
              </w:rPr>
              <w:t>radiation</w:t>
            </w:r>
            <w:r w:rsidRPr="00FE0825">
              <w:rPr>
                <w:b/>
              </w:rPr>
              <w:t>:</w:t>
            </w:r>
            <w:r w:rsidRPr="00FE0825">
              <w:t xml:space="preserve"> </w:t>
            </w:r>
          </w:p>
          <w:p w:rsidR="00825531" w:rsidRDefault="00825531" w:rsidP="00825531">
            <w:pPr>
              <w:pStyle w:val="ListParagraphindent"/>
              <w:spacing w:after="60"/>
            </w:pPr>
            <w:r w:rsidRPr="00DA0929">
              <w:t>ionizing versus non-ionizing</w:t>
            </w:r>
          </w:p>
          <w:p w:rsidR="00825531" w:rsidRPr="00AF4787" w:rsidRDefault="00825531" w:rsidP="00825531">
            <w:pPr>
              <w:pStyle w:val="ListParagraphindent"/>
              <w:spacing w:after="60"/>
            </w:pPr>
            <w:r w:rsidRPr="00DA0929">
              <w:t>alpha, beta, gamma</w:t>
            </w:r>
          </w:p>
          <w:p w:rsidR="00825531" w:rsidRDefault="00825531" w:rsidP="00825531">
            <w:pPr>
              <w:pStyle w:val="ListParagraph"/>
              <w:tabs>
                <w:tab w:val="clear" w:pos="480"/>
              </w:tabs>
            </w:pPr>
            <w:r w:rsidRPr="00DA0929">
              <w:rPr>
                <w:b/>
              </w:rPr>
              <w:t xml:space="preserve">potential: </w:t>
            </w:r>
            <w:r w:rsidRPr="00DA0929">
              <w:t xml:space="preserve">stored energy (gravitational PE = </w:t>
            </w:r>
            <w:proofErr w:type="spellStart"/>
            <w:r w:rsidRPr="00DA0929">
              <w:t>mgh</w:t>
            </w:r>
            <w:proofErr w:type="spellEnd"/>
            <w:r w:rsidRPr="00DA0929">
              <w:t>)</w:t>
            </w:r>
          </w:p>
          <w:p w:rsidR="00825531" w:rsidRPr="00AF4787" w:rsidRDefault="00825531" w:rsidP="00825531">
            <w:pPr>
              <w:pStyle w:val="ListParagraph"/>
              <w:tabs>
                <w:tab w:val="clear" w:pos="480"/>
              </w:tabs>
            </w:pPr>
            <w:r w:rsidRPr="00DA0929">
              <w:rPr>
                <w:b/>
              </w:rPr>
              <w:t>kinetic:</w:t>
            </w:r>
            <w:r w:rsidRPr="00DA0929">
              <w:t xml:space="preserve"> energy of motion (translational KE = 1/2 mv</w:t>
            </w:r>
            <w:r w:rsidRPr="00DA0929">
              <w:rPr>
                <w:vertAlign w:val="superscript"/>
              </w:rPr>
              <w:t>2</w:t>
            </w:r>
            <w:r w:rsidRPr="00DA0929">
              <w:t>)</w:t>
            </w:r>
            <w:r>
              <w:rPr>
                <w:vertAlign w:val="superscript"/>
              </w:rPr>
              <w:t xml:space="preserve"> </w:t>
            </w:r>
          </w:p>
          <w:p w:rsidR="00825531" w:rsidRPr="00FE0825" w:rsidRDefault="00825531" w:rsidP="00825531">
            <w:pPr>
              <w:pStyle w:val="ListParagraph"/>
              <w:tabs>
                <w:tab w:val="clear" w:pos="480"/>
              </w:tabs>
            </w:pPr>
            <w:r w:rsidRPr="00DA0929">
              <w:rPr>
                <w:b/>
                <w:color w:val="000000"/>
              </w:rPr>
              <w:t>transformation of energy:</w:t>
            </w:r>
          </w:p>
          <w:p w:rsidR="00825531" w:rsidRDefault="00825531" w:rsidP="00825531">
            <w:pPr>
              <w:pStyle w:val="ListParagraphindent"/>
              <w:spacing w:after="60"/>
            </w:pPr>
            <w:r w:rsidRPr="00DA0929">
              <w:t>transfer of energy in closed and open systems</w:t>
            </w:r>
          </w:p>
          <w:p w:rsidR="00825531" w:rsidRPr="00AF4787" w:rsidRDefault="00825531" w:rsidP="00825531">
            <w:pPr>
              <w:pStyle w:val="ListParagraphindent"/>
              <w:spacing w:after="60"/>
            </w:pPr>
            <w:r w:rsidRPr="00DA0929">
              <w:rPr>
                <w:rFonts w:cs="Arial"/>
                <w:color w:val="000000"/>
              </w:rPr>
              <w:t>heat (Q = mc</w:t>
            </w:r>
            <w:r>
              <w:rPr>
                <w:rFonts w:cs="Arial"/>
                <w:color w:val="000000"/>
              </w:rPr>
              <w:t xml:space="preserve">∆ </w:t>
            </w:r>
            <w:r w:rsidRPr="00DA0929">
              <w:rPr>
                <w:rFonts w:cs="Arial"/>
                <w:color w:val="000000"/>
              </w:rPr>
              <w:t>T)</w:t>
            </w:r>
          </w:p>
          <w:p w:rsidR="00825531" w:rsidRDefault="00825531" w:rsidP="00825531">
            <w:pPr>
              <w:pStyle w:val="ListParagraph"/>
              <w:numPr>
                <w:ilvl w:val="0"/>
                <w:numId w:val="0"/>
              </w:numPr>
              <w:tabs>
                <w:tab w:val="clear" w:pos="480"/>
              </w:tabs>
              <w:rPr>
                <w:b/>
              </w:rPr>
            </w:pPr>
          </w:p>
        </w:tc>
      </w:tr>
      <w:tr w:rsidR="00825531" w:rsidTr="00825531">
        <w:tc>
          <w:tcPr>
            <w:tcW w:w="4183" w:type="dxa"/>
          </w:tcPr>
          <w:p w:rsidR="00825531" w:rsidRDefault="00825531" w:rsidP="00825531">
            <w:pPr>
              <w:pStyle w:val="ListParagraph"/>
              <w:numPr>
                <w:ilvl w:val="0"/>
                <w:numId w:val="0"/>
              </w:numPr>
              <w:tabs>
                <w:tab w:val="clear" w:pos="480"/>
              </w:tabs>
              <w:rPr>
                <w:b/>
              </w:rPr>
            </w:pPr>
            <w:r>
              <w:rPr>
                <w:b/>
              </w:rPr>
              <w:t>Astronomy/Universe</w:t>
            </w:r>
          </w:p>
        </w:tc>
        <w:tc>
          <w:tcPr>
            <w:tcW w:w="4210" w:type="dxa"/>
          </w:tcPr>
          <w:p w:rsidR="00825531" w:rsidRDefault="00825531" w:rsidP="00825531">
            <w:pPr>
              <w:pStyle w:val="ListParagraph"/>
            </w:pPr>
            <w:r w:rsidRPr="00DA0929">
              <w:t>What evidence supports the big bang theory?</w:t>
            </w:r>
          </w:p>
          <w:p w:rsidR="00825531" w:rsidRPr="00FE0825" w:rsidRDefault="00825531" w:rsidP="00825531">
            <w:pPr>
              <w:pStyle w:val="ListParagraph"/>
            </w:pPr>
            <w:r w:rsidRPr="00DA0929">
              <w:t>How could you model the formation of the universe?</w:t>
            </w:r>
          </w:p>
          <w:p w:rsidR="00825531" w:rsidRPr="00825531" w:rsidRDefault="00825531" w:rsidP="00825531">
            <w:pPr>
              <w:pStyle w:val="ListParagraph"/>
            </w:pPr>
            <w:r w:rsidRPr="00825531">
              <w:t>How has the advancement of technology deepened our understanding of the universe?</w:t>
            </w:r>
          </w:p>
          <w:p w:rsidR="00825531" w:rsidRDefault="00825531" w:rsidP="00825531">
            <w:pPr>
              <w:pStyle w:val="ListParagraph"/>
              <w:numPr>
                <w:ilvl w:val="0"/>
                <w:numId w:val="0"/>
              </w:numPr>
              <w:tabs>
                <w:tab w:val="clear" w:pos="480"/>
              </w:tabs>
              <w:rPr>
                <w:b/>
              </w:rPr>
            </w:pPr>
          </w:p>
        </w:tc>
        <w:tc>
          <w:tcPr>
            <w:tcW w:w="4197" w:type="dxa"/>
          </w:tcPr>
          <w:p w:rsidR="00825531" w:rsidRPr="00AF4787" w:rsidRDefault="00825531" w:rsidP="00825531">
            <w:pPr>
              <w:pStyle w:val="ListParagraph"/>
              <w:tabs>
                <w:tab w:val="clear" w:pos="480"/>
              </w:tabs>
            </w:pPr>
            <w:r w:rsidRPr="00DA0929">
              <w:rPr>
                <w:rFonts w:cs="Arial"/>
                <w:b/>
                <w:bCs/>
                <w:color w:val="000000"/>
                <w:lang w:val="en-US" w:eastAsia="ja-JP"/>
              </w:rPr>
              <w:t>components of the universe over time:</w:t>
            </w:r>
            <w:r w:rsidRPr="00DA0929">
              <w:rPr>
                <w:b/>
                <w:bCs/>
                <w:color w:val="000000"/>
                <w:lang w:val="en-US" w:eastAsia="ja-JP"/>
              </w:rPr>
              <w:t xml:space="preserve"> </w:t>
            </w:r>
            <w:r w:rsidRPr="00DA0929">
              <w:rPr>
                <w:bCs/>
                <w:color w:val="000000"/>
                <w:lang w:val="en-US" w:eastAsia="ja-JP"/>
              </w:rPr>
              <w:t xml:space="preserve">changes to </w:t>
            </w:r>
            <w:r w:rsidRPr="00DA0929">
              <w:rPr>
                <w:rFonts w:cs="Arial"/>
                <w:color w:val="000000"/>
              </w:rPr>
              <w:t>energy, matter, fundamental forces</w:t>
            </w:r>
          </w:p>
          <w:p w:rsidR="00825531" w:rsidRPr="00825531" w:rsidRDefault="00825531" w:rsidP="00825531">
            <w:pPr>
              <w:pStyle w:val="ListParagraph"/>
            </w:pPr>
            <w:r w:rsidRPr="00825531">
              <w:rPr>
                <w:b/>
              </w:rPr>
              <w:t xml:space="preserve">astronomical data and collection methods: </w:t>
            </w:r>
            <w:r w:rsidRPr="00825531">
              <w:t xml:space="preserve">different types of data are collected and analyzed as evidence to support theories about the universe (e.g., radio telescopes, background microwave radiation, red and blue Doppler shift, Mars rover, SNOLAB, ISS, </w:t>
            </w:r>
            <w:proofErr w:type="spellStart"/>
            <w:r w:rsidRPr="00825531">
              <w:t>Canadarm</w:t>
            </w:r>
            <w:proofErr w:type="spellEnd"/>
            <w:r w:rsidRPr="00825531">
              <w:t>/</w:t>
            </w:r>
            <w:proofErr w:type="spellStart"/>
            <w:r w:rsidRPr="00825531">
              <w:t>Dextre</w:t>
            </w:r>
            <w:proofErr w:type="spellEnd"/>
            <w:r w:rsidRPr="00825531">
              <w:t>)</w:t>
            </w:r>
          </w:p>
          <w:p w:rsidR="00825531" w:rsidRDefault="00825531" w:rsidP="00825531">
            <w:pPr>
              <w:pStyle w:val="ListParagraph"/>
              <w:numPr>
                <w:ilvl w:val="0"/>
                <w:numId w:val="0"/>
              </w:numPr>
              <w:tabs>
                <w:tab w:val="clear" w:pos="480"/>
              </w:tabs>
              <w:rPr>
                <w:b/>
              </w:rPr>
            </w:pPr>
          </w:p>
        </w:tc>
      </w:tr>
    </w:tbl>
    <w:p w:rsidR="00825531" w:rsidRDefault="00825531" w:rsidP="00825531">
      <w:pPr>
        <w:pStyle w:val="ListParagraph"/>
        <w:numPr>
          <w:ilvl w:val="0"/>
          <w:numId w:val="0"/>
        </w:numPr>
        <w:tabs>
          <w:tab w:val="clear" w:pos="480"/>
        </w:tabs>
        <w:ind w:left="360"/>
        <w:rPr>
          <w:b/>
        </w:rPr>
      </w:pPr>
    </w:p>
    <w:p w:rsidR="00825531" w:rsidRDefault="00825531">
      <w:pPr>
        <w:spacing w:after="160" w:line="259" w:lineRule="auto"/>
        <w:rPr>
          <w:rFonts w:ascii="Helvetica" w:hAnsi="Helvetica" w:cstheme="minorHAnsi"/>
          <w:b/>
          <w:sz w:val="20"/>
          <w:szCs w:val="20"/>
          <w:lang w:val="en-CA" w:eastAsia="en-CA"/>
        </w:rPr>
      </w:pPr>
      <w:r>
        <w:rPr>
          <w:b/>
        </w:rPr>
        <w:br w:type="page"/>
      </w:r>
    </w:p>
    <w:p w:rsidR="00825531" w:rsidRDefault="00825531" w:rsidP="00825531">
      <w:pPr>
        <w:pStyle w:val="ListParagraph"/>
        <w:numPr>
          <w:ilvl w:val="0"/>
          <w:numId w:val="0"/>
        </w:numPr>
        <w:tabs>
          <w:tab w:val="clear" w:pos="480"/>
        </w:tabs>
        <w:ind w:left="360"/>
        <w:rPr>
          <w:b/>
        </w:rPr>
      </w:pPr>
      <w:r>
        <w:rPr>
          <w:b/>
        </w:rPr>
        <w:lastRenderedPageBreak/>
        <w:t>BIG BANG THEORY IDEAS</w:t>
      </w:r>
    </w:p>
    <w:p w:rsidR="00825531" w:rsidRDefault="001A46CD" w:rsidP="00825531">
      <w:pPr>
        <w:pStyle w:val="ListParagraph"/>
        <w:numPr>
          <w:ilvl w:val="0"/>
          <w:numId w:val="0"/>
        </w:numPr>
        <w:tabs>
          <w:tab w:val="clear" w:pos="480"/>
        </w:tabs>
        <w:ind w:left="360"/>
        <w:rPr>
          <w:b/>
        </w:rPr>
      </w:pPr>
      <w:r>
        <w:rPr>
          <w:b/>
        </w:rPr>
        <w:t>Starting point:</w:t>
      </w:r>
    </w:p>
    <w:p w:rsidR="001A46CD" w:rsidRDefault="001A46CD" w:rsidP="00825531">
      <w:pPr>
        <w:pStyle w:val="ListParagraph"/>
        <w:numPr>
          <w:ilvl w:val="0"/>
          <w:numId w:val="0"/>
        </w:numPr>
        <w:tabs>
          <w:tab w:val="clear" w:pos="480"/>
        </w:tabs>
        <w:ind w:left="360"/>
        <w:rPr>
          <w:b/>
        </w:rPr>
      </w:pPr>
    </w:p>
    <w:p w:rsidR="00825531" w:rsidRPr="00825531" w:rsidRDefault="00825531" w:rsidP="00825531">
      <w:pPr>
        <w:pStyle w:val="ListParagraph"/>
        <w:tabs>
          <w:tab w:val="clear" w:pos="480"/>
        </w:tabs>
        <w:rPr>
          <w:b/>
        </w:rPr>
      </w:pPr>
      <w:r w:rsidRPr="00825531">
        <w:rPr>
          <w:b/>
        </w:rPr>
        <w:t>Know: — big bang theory — components of the universe over time –3 pieces of evidence for big bang theory — astronomical data and collection methods</w:t>
      </w:r>
    </w:p>
    <w:p w:rsidR="00825531" w:rsidRPr="001A46CD" w:rsidRDefault="00825531" w:rsidP="001A46CD">
      <w:pPr>
        <w:pStyle w:val="ListParagraph"/>
        <w:numPr>
          <w:ilvl w:val="0"/>
          <w:numId w:val="0"/>
        </w:numPr>
        <w:tabs>
          <w:tab w:val="clear" w:pos="480"/>
        </w:tabs>
        <w:ind w:left="240"/>
        <w:rPr>
          <w:b/>
        </w:rPr>
      </w:pPr>
    </w:p>
    <w:p w:rsidR="00825531" w:rsidRPr="00825531" w:rsidRDefault="00825531" w:rsidP="00825531">
      <w:pPr>
        <w:pStyle w:val="ListParagraph"/>
        <w:tabs>
          <w:tab w:val="clear" w:pos="480"/>
        </w:tabs>
        <w:rPr>
          <w:b/>
        </w:rPr>
      </w:pPr>
      <w:r w:rsidRPr="00825531">
        <w:rPr>
          <w:b/>
        </w:rPr>
        <w:t xml:space="preserve">Do:--Use knowledge of scientific concepts to draw conclusions that are consistent with evidence </w:t>
      </w:r>
    </w:p>
    <w:p w:rsidR="00825531" w:rsidRPr="00825531" w:rsidRDefault="001A46CD" w:rsidP="001A46CD">
      <w:pPr>
        <w:pStyle w:val="ListParagraph"/>
        <w:numPr>
          <w:ilvl w:val="0"/>
          <w:numId w:val="0"/>
        </w:numPr>
        <w:tabs>
          <w:tab w:val="clear" w:pos="480"/>
        </w:tabs>
        <w:ind w:left="240"/>
        <w:rPr>
          <w:b/>
        </w:rPr>
      </w:pPr>
      <w:r>
        <w:rPr>
          <w:b/>
        </w:rPr>
        <w:tab/>
      </w:r>
      <w:r w:rsidR="00825531" w:rsidRPr="00825531">
        <w:rPr>
          <w:b/>
        </w:rPr>
        <w:t xml:space="preserve">--Evaluate the validity and limitations of a model or analogy in relation to the phenomenon modelled </w:t>
      </w:r>
    </w:p>
    <w:p w:rsidR="00825531" w:rsidRPr="00825531" w:rsidRDefault="001A46CD" w:rsidP="001A46CD">
      <w:pPr>
        <w:pStyle w:val="ListParagraph"/>
        <w:numPr>
          <w:ilvl w:val="0"/>
          <w:numId w:val="0"/>
        </w:numPr>
        <w:tabs>
          <w:tab w:val="clear" w:pos="480"/>
        </w:tabs>
        <w:ind w:left="240"/>
        <w:rPr>
          <w:b/>
        </w:rPr>
      </w:pPr>
      <w:r>
        <w:rPr>
          <w:b/>
        </w:rPr>
        <w:tab/>
        <w:t>--</w:t>
      </w:r>
      <w:r w:rsidR="00825531" w:rsidRPr="00825531">
        <w:rPr>
          <w:b/>
        </w:rPr>
        <w:t xml:space="preserve">Formulate physical or mental theoretical models to describe a phenomenon </w:t>
      </w:r>
      <w:r w:rsidR="00825531" w:rsidRPr="00825531">
        <w:rPr>
          <w:b/>
        </w:rPr>
        <w:br/>
      </w:r>
    </w:p>
    <w:p w:rsidR="001A46CD" w:rsidRPr="001A46CD" w:rsidRDefault="00825531" w:rsidP="001A46CD">
      <w:pPr>
        <w:pStyle w:val="ListParagraph"/>
        <w:numPr>
          <w:ilvl w:val="0"/>
          <w:numId w:val="3"/>
        </w:numPr>
        <w:tabs>
          <w:tab w:val="clear" w:pos="480"/>
        </w:tabs>
        <w:rPr>
          <w:b/>
        </w:rPr>
      </w:pPr>
      <w:r w:rsidRPr="00825531">
        <w:rPr>
          <w:b/>
          <w:lang w:val="en-US"/>
        </w:rPr>
        <w:t>Understand: The formation of the universe can be e</w:t>
      </w:r>
      <w:r w:rsidR="001A46CD">
        <w:rPr>
          <w:b/>
          <w:lang w:val="en-US"/>
        </w:rPr>
        <w:t xml:space="preserve">xplained by the big bang theory. </w:t>
      </w:r>
    </w:p>
    <w:p w:rsidR="001A46CD" w:rsidRDefault="001A46CD" w:rsidP="001A46CD">
      <w:pPr>
        <w:rPr>
          <w:b/>
        </w:rPr>
      </w:pPr>
    </w:p>
    <w:p w:rsidR="001A46CD" w:rsidRDefault="001A46CD" w:rsidP="001A46CD">
      <w:pPr>
        <w:rPr>
          <w:b/>
        </w:rPr>
      </w:pPr>
    </w:p>
    <w:p w:rsidR="001A46CD" w:rsidRDefault="001A46CD" w:rsidP="001A46CD">
      <w:pPr>
        <w:rPr>
          <w:b/>
        </w:rPr>
      </w:pPr>
      <w:r>
        <w:rPr>
          <w:b/>
        </w:rPr>
        <w:t>SOME RESOURCES</w:t>
      </w:r>
    </w:p>
    <w:p w:rsidR="001A46CD" w:rsidRDefault="001A46CD" w:rsidP="00995EAA">
      <w:pPr>
        <w:numPr>
          <w:ilvl w:val="0"/>
          <w:numId w:val="4"/>
        </w:numPr>
        <w:rPr>
          <w:b/>
        </w:rPr>
      </w:pPr>
      <w:hyperlink r:id="rId5" w:history="1">
        <w:r w:rsidRPr="005462F9">
          <w:rPr>
            <w:rStyle w:val="Hyperlink"/>
            <w:b/>
            <w:lang w:val="en-CA"/>
          </w:rPr>
          <w:t>https://www.youtube.com/watch?v=17jymDn0W6U&amp;feature=player_embedded</w:t>
        </w:r>
      </w:hyperlink>
    </w:p>
    <w:p w:rsidR="001A46CD" w:rsidRPr="001A46CD" w:rsidRDefault="001A46CD" w:rsidP="001A46CD">
      <w:pPr>
        <w:ind w:left="720"/>
        <w:rPr>
          <w:b/>
        </w:rPr>
      </w:pPr>
      <w:bookmarkStart w:id="0" w:name="_GoBack"/>
      <w:bookmarkEnd w:id="0"/>
    </w:p>
    <w:p w:rsidR="00000000" w:rsidRPr="001A46CD" w:rsidRDefault="003419F9" w:rsidP="001A46CD">
      <w:pPr>
        <w:numPr>
          <w:ilvl w:val="0"/>
          <w:numId w:val="5"/>
        </w:numPr>
        <w:rPr>
          <w:b/>
        </w:rPr>
      </w:pPr>
      <w:r w:rsidRPr="001A46CD">
        <w:rPr>
          <w:b/>
          <w:lang w:val="en-CA"/>
        </w:rPr>
        <w:t>Considering doing this course</w:t>
      </w:r>
      <w:r w:rsidR="001A46CD">
        <w:rPr>
          <w:b/>
          <w:lang w:val="en-CA"/>
        </w:rPr>
        <w:t xml:space="preserve">: </w:t>
      </w:r>
      <w:hyperlink r:id="rId6" w:history="1">
        <w:r w:rsidR="001A46CD" w:rsidRPr="005462F9">
          <w:rPr>
            <w:rStyle w:val="Hyperlink"/>
            <w:b/>
            <w:lang w:val="en-CA"/>
          </w:rPr>
          <w:t>https://www.futurelearn.com/courses/gravity</w:t>
        </w:r>
      </w:hyperlink>
    </w:p>
    <w:p w:rsidR="001A46CD" w:rsidRPr="001A46CD" w:rsidRDefault="001A46CD" w:rsidP="001A46CD">
      <w:pPr>
        <w:numPr>
          <w:ilvl w:val="0"/>
          <w:numId w:val="5"/>
        </w:numPr>
        <w:rPr>
          <w:b/>
        </w:rPr>
      </w:pPr>
    </w:p>
    <w:p w:rsidR="00000000" w:rsidRPr="001A46CD" w:rsidRDefault="003419F9" w:rsidP="001A46CD">
      <w:pPr>
        <w:numPr>
          <w:ilvl w:val="0"/>
          <w:numId w:val="5"/>
        </w:numPr>
        <w:rPr>
          <w:b/>
        </w:rPr>
      </w:pPr>
      <w:r w:rsidRPr="001A46CD">
        <w:rPr>
          <w:b/>
          <w:lang w:val="en-CA"/>
        </w:rPr>
        <w:t>A few ideas—</w:t>
      </w:r>
    </w:p>
    <w:p w:rsidR="00000000" w:rsidRPr="001A46CD" w:rsidRDefault="003419F9" w:rsidP="001A46CD">
      <w:pPr>
        <w:numPr>
          <w:ilvl w:val="0"/>
          <w:numId w:val="5"/>
        </w:numPr>
        <w:rPr>
          <w:b/>
        </w:rPr>
      </w:pPr>
      <w:r w:rsidRPr="001A46CD">
        <w:rPr>
          <w:b/>
          <w:lang w:val="en-CA"/>
        </w:rPr>
        <w:t xml:space="preserve">Good videos:  </w:t>
      </w:r>
      <w:hyperlink r:id="rId7" w:history="1">
        <w:r w:rsidRPr="001A46CD">
          <w:rPr>
            <w:rStyle w:val="Hyperlink"/>
            <w:b/>
            <w:lang w:val="en-CA"/>
          </w:rPr>
          <w:t>https://ed.ted.com/on/Duu3Zj3b</w:t>
        </w:r>
      </w:hyperlink>
    </w:p>
    <w:p w:rsidR="00000000" w:rsidRPr="001A46CD" w:rsidRDefault="003419F9" w:rsidP="001A46CD">
      <w:pPr>
        <w:numPr>
          <w:ilvl w:val="0"/>
          <w:numId w:val="5"/>
        </w:numPr>
        <w:rPr>
          <w:b/>
        </w:rPr>
      </w:pPr>
      <w:hyperlink r:id="rId8" w:history="1">
        <w:r w:rsidRPr="001A46CD">
          <w:rPr>
            <w:rStyle w:val="Hyperlink"/>
            <w:b/>
            <w:lang w:val="en-CA"/>
          </w:rPr>
          <w:t>https://www.stem.org.uk/resources/elibrary/resource/26892/big-</w:t>
        </w:r>
        <w:r w:rsidRPr="001A46CD">
          <w:rPr>
            <w:rStyle w:val="Hyperlink"/>
            <w:b/>
            <w:lang w:val="en-CA"/>
          </w:rPr>
          <w:t>bang-evidence</w:t>
        </w:r>
      </w:hyperlink>
    </w:p>
    <w:p w:rsidR="00000000" w:rsidRPr="001A46CD" w:rsidRDefault="003419F9" w:rsidP="001A46CD">
      <w:pPr>
        <w:numPr>
          <w:ilvl w:val="0"/>
          <w:numId w:val="5"/>
        </w:numPr>
        <w:rPr>
          <w:b/>
        </w:rPr>
      </w:pPr>
      <w:r w:rsidRPr="001A46CD">
        <w:rPr>
          <w:b/>
          <w:lang w:val="en-CA"/>
        </w:rPr>
        <w:t xml:space="preserve">Cosmic Calendar: </w:t>
      </w:r>
      <w:hyperlink r:id="rId9" w:history="1">
        <w:r w:rsidRPr="001A46CD">
          <w:rPr>
            <w:rStyle w:val="Hyperlink"/>
            <w:b/>
            <w:lang w:val="en-CA"/>
          </w:rPr>
          <w:t>http://www.farada</w:t>
        </w:r>
        <w:r w:rsidRPr="001A46CD">
          <w:rPr>
            <w:rStyle w:val="Hyperlink"/>
            <w:b/>
            <w:lang w:val="en-CA"/>
          </w:rPr>
          <w:t>yschools.com/re-topics/science-year-10-11/the-cosmic-calendar/</w:t>
        </w:r>
      </w:hyperlink>
    </w:p>
    <w:p w:rsidR="00000000" w:rsidRPr="001A46CD" w:rsidRDefault="003419F9" w:rsidP="001A46CD">
      <w:pPr>
        <w:numPr>
          <w:ilvl w:val="0"/>
          <w:numId w:val="5"/>
        </w:numPr>
        <w:rPr>
          <w:b/>
        </w:rPr>
      </w:pPr>
      <w:r w:rsidRPr="001A46CD">
        <w:rPr>
          <w:b/>
          <w:lang w:val="en-CA"/>
        </w:rPr>
        <w:t>Lesson/Unit Plan Ideas</w:t>
      </w:r>
    </w:p>
    <w:p w:rsidR="00000000" w:rsidRPr="001A46CD" w:rsidRDefault="003419F9" w:rsidP="001A46CD">
      <w:pPr>
        <w:numPr>
          <w:ilvl w:val="0"/>
          <w:numId w:val="5"/>
        </w:numPr>
        <w:rPr>
          <w:b/>
        </w:rPr>
      </w:pPr>
      <w:hyperlink r:id="rId10" w:history="1">
        <w:r w:rsidRPr="001A46CD">
          <w:rPr>
            <w:rStyle w:val="Hyperlink"/>
            <w:b/>
            <w:lang w:val="en-CA"/>
          </w:rPr>
          <w:t>http://www.faradayschools.com/teacherspages/science-teachers/</w:t>
        </w:r>
      </w:hyperlink>
    </w:p>
    <w:p w:rsidR="00000000" w:rsidRPr="001A46CD" w:rsidRDefault="003419F9" w:rsidP="001A46CD">
      <w:pPr>
        <w:numPr>
          <w:ilvl w:val="0"/>
          <w:numId w:val="5"/>
        </w:numPr>
        <w:rPr>
          <w:b/>
        </w:rPr>
      </w:pPr>
      <w:hyperlink r:id="rId11" w:history="1">
        <w:r w:rsidRPr="001A46CD">
          <w:rPr>
            <w:rStyle w:val="Hyperlink"/>
            <w:b/>
            <w:lang w:val="en-CA"/>
          </w:rPr>
          <w:t>https://www.cfa.harvard.edu/seuforum/download/CQEdGuide.pdf</w:t>
        </w:r>
      </w:hyperlink>
    </w:p>
    <w:p w:rsidR="00000000" w:rsidRPr="001A46CD" w:rsidRDefault="003419F9" w:rsidP="001A46CD">
      <w:pPr>
        <w:numPr>
          <w:ilvl w:val="0"/>
          <w:numId w:val="5"/>
        </w:numPr>
        <w:rPr>
          <w:b/>
        </w:rPr>
      </w:pPr>
      <w:hyperlink r:id="rId12" w:history="1">
        <w:r w:rsidRPr="001A46CD">
          <w:rPr>
            <w:rStyle w:val="Hyperlink"/>
            <w:b/>
            <w:lang w:val="en-CA"/>
          </w:rPr>
          <w:t>http://www.lpi.usra.edu/education/pre_service_edu/OriginsActi</w:t>
        </w:r>
        <w:r w:rsidRPr="001A46CD">
          <w:rPr>
            <w:rStyle w:val="Hyperlink"/>
            <w:b/>
            <w:lang w:val="en-CA"/>
          </w:rPr>
          <w:t>vities.shtml</w:t>
        </w:r>
      </w:hyperlink>
    </w:p>
    <w:p w:rsidR="00000000" w:rsidRPr="001A46CD" w:rsidRDefault="003419F9" w:rsidP="001A46CD">
      <w:pPr>
        <w:numPr>
          <w:ilvl w:val="0"/>
          <w:numId w:val="5"/>
        </w:numPr>
        <w:rPr>
          <w:b/>
        </w:rPr>
      </w:pPr>
      <w:hyperlink r:id="rId13" w:history="1">
        <w:r w:rsidRPr="001A46CD">
          <w:rPr>
            <w:rStyle w:val="Hyperlink"/>
            <w:b/>
            <w:lang w:val="en-CA"/>
          </w:rPr>
          <w:t>https://www.sciencelearn.org.nz/resources/1814-big-b</w:t>
        </w:r>
        <w:r w:rsidRPr="001A46CD">
          <w:rPr>
            <w:rStyle w:val="Hyperlink"/>
            <w:b/>
            <w:lang w:val="en-CA"/>
          </w:rPr>
          <w:t>ang-theory</w:t>
        </w:r>
      </w:hyperlink>
    </w:p>
    <w:p w:rsidR="00000000" w:rsidRPr="001A46CD" w:rsidRDefault="003419F9" w:rsidP="001A46CD">
      <w:pPr>
        <w:numPr>
          <w:ilvl w:val="0"/>
          <w:numId w:val="5"/>
        </w:numPr>
        <w:rPr>
          <w:b/>
        </w:rPr>
      </w:pPr>
      <w:hyperlink r:id="rId14" w:history="1">
        <w:r w:rsidRPr="001A46CD">
          <w:rPr>
            <w:rStyle w:val="Hyperlink"/>
            <w:b/>
            <w:lang w:val="en-CA"/>
          </w:rPr>
          <w:t>http://www.nuffieldfoundation.org/science-socie</w:t>
        </w:r>
        <w:r w:rsidRPr="001A46CD">
          <w:rPr>
            <w:rStyle w:val="Hyperlink"/>
            <w:b/>
            <w:lang w:val="en-CA"/>
          </w:rPr>
          <w:t>ty/activities-universe</w:t>
        </w:r>
      </w:hyperlink>
    </w:p>
    <w:p w:rsidR="00000000" w:rsidRPr="001A46CD" w:rsidRDefault="003419F9" w:rsidP="001A46CD">
      <w:pPr>
        <w:numPr>
          <w:ilvl w:val="0"/>
          <w:numId w:val="5"/>
        </w:numPr>
        <w:rPr>
          <w:b/>
        </w:rPr>
      </w:pPr>
      <w:hyperlink r:id="rId15" w:history="1">
        <w:r w:rsidRPr="001A46CD">
          <w:rPr>
            <w:rStyle w:val="Hyperlink"/>
            <w:b/>
            <w:lang w:val="en-CA"/>
          </w:rPr>
          <w:t>Http://www.cpalms.org/Public/PreviewRes</w:t>
        </w:r>
        <w:r w:rsidRPr="001A46CD">
          <w:rPr>
            <w:rStyle w:val="Hyperlink"/>
            <w:b/>
            <w:lang w:val="en-CA"/>
          </w:rPr>
          <w:t>ourceLesson/Preview/152376</w:t>
        </w:r>
      </w:hyperlink>
    </w:p>
    <w:p w:rsidR="00000000" w:rsidRPr="001A46CD" w:rsidRDefault="003419F9" w:rsidP="001A46CD">
      <w:pPr>
        <w:numPr>
          <w:ilvl w:val="0"/>
          <w:numId w:val="5"/>
        </w:numPr>
        <w:rPr>
          <w:b/>
        </w:rPr>
      </w:pPr>
      <w:hyperlink r:id="rId16" w:history="1">
        <w:r w:rsidRPr="001A46CD">
          <w:rPr>
            <w:rStyle w:val="Hyperlink"/>
            <w:b/>
            <w:lang w:val="en-CA"/>
          </w:rPr>
          <w:t>http://www.amnh.org/our-re</w:t>
        </w:r>
        <w:r w:rsidRPr="001A46CD">
          <w:rPr>
            <w:rStyle w:val="Hyperlink"/>
            <w:b/>
            <w:lang w:val="en-CA"/>
          </w:rPr>
          <w:t>search/hayden-planetarium/digital-universe/about</w:t>
        </w:r>
      </w:hyperlink>
    </w:p>
    <w:p w:rsidR="001A46CD" w:rsidRPr="001A46CD" w:rsidRDefault="001A46CD" w:rsidP="001A46CD">
      <w:pPr>
        <w:rPr>
          <w:b/>
        </w:rPr>
      </w:pPr>
    </w:p>
    <w:sectPr w:rsidR="001A46CD" w:rsidRPr="001A46CD" w:rsidSect="0082553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1E0F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652CDC"/>
    <w:multiLevelType w:val="hybridMultilevel"/>
    <w:tmpl w:val="829E740E"/>
    <w:lvl w:ilvl="0" w:tplc="63949110">
      <w:start w:val="1"/>
      <w:numFmt w:val="bullet"/>
      <w:pStyle w:val="ListParagraph"/>
      <w:lvlText w:val=""/>
      <w:lvlJc w:val="left"/>
      <w:pPr>
        <w:tabs>
          <w:tab w:val="num" w:pos="240"/>
        </w:tabs>
        <w:ind w:left="240" w:hanging="240"/>
      </w:pPr>
      <w:rPr>
        <w:rFonts w:ascii="Symbol" w:hAnsi="Symbol" w:hint="default"/>
      </w:rPr>
    </w:lvl>
    <w:lvl w:ilvl="1" w:tplc="CE309150">
      <w:start w:val="1"/>
      <w:numFmt w:val="bullet"/>
      <w:pStyle w:val="ListParagraphindent"/>
      <w:lvlText w:val="—"/>
      <w:lvlJc w:val="left"/>
      <w:pPr>
        <w:tabs>
          <w:tab w:val="num" w:pos="-720"/>
        </w:tabs>
        <w:ind w:left="72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37A5CF4"/>
    <w:multiLevelType w:val="hybridMultilevel"/>
    <w:tmpl w:val="6E52A2CE"/>
    <w:lvl w:ilvl="0" w:tplc="27428FC8">
      <w:start w:val="1"/>
      <w:numFmt w:val="bullet"/>
      <w:lvlText w:val=""/>
      <w:lvlJc w:val="left"/>
      <w:pPr>
        <w:tabs>
          <w:tab w:val="num" w:pos="720"/>
        </w:tabs>
        <w:ind w:left="720" w:hanging="360"/>
      </w:pPr>
      <w:rPr>
        <w:rFonts w:ascii="Wingdings 2" w:hAnsi="Wingdings 2" w:hint="default"/>
      </w:rPr>
    </w:lvl>
    <w:lvl w:ilvl="1" w:tplc="59EC0FBE" w:tentative="1">
      <w:start w:val="1"/>
      <w:numFmt w:val="bullet"/>
      <w:lvlText w:val=""/>
      <w:lvlJc w:val="left"/>
      <w:pPr>
        <w:tabs>
          <w:tab w:val="num" w:pos="1440"/>
        </w:tabs>
        <w:ind w:left="1440" w:hanging="360"/>
      </w:pPr>
      <w:rPr>
        <w:rFonts w:ascii="Wingdings 2" w:hAnsi="Wingdings 2" w:hint="default"/>
      </w:rPr>
    </w:lvl>
    <w:lvl w:ilvl="2" w:tplc="600E6022" w:tentative="1">
      <w:start w:val="1"/>
      <w:numFmt w:val="bullet"/>
      <w:lvlText w:val=""/>
      <w:lvlJc w:val="left"/>
      <w:pPr>
        <w:tabs>
          <w:tab w:val="num" w:pos="2160"/>
        </w:tabs>
        <w:ind w:left="2160" w:hanging="360"/>
      </w:pPr>
      <w:rPr>
        <w:rFonts w:ascii="Wingdings 2" w:hAnsi="Wingdings 2" w:hint="default"/>
      </w:rPr>
    </w:lvl>
    <w:lvl w:ilvl="3" w:tplc="58680B7E" w:tentative="1">
      <w:start w:val="1"/>
      <w:numFmt w:val="bullet"/>
      <w:lvlText w:val=""/>
      <w:lvlJc w:val="left"/>
      <w:pPr>
        <w:tabs>
          <w:tab w:val="num" w:pos="2880"/>
        </w:tabs>
        <w:ind w:left="2880" w:hanging="360"/>
      </w:pPr>
      <w:rPr>
        <w:rFonts w:ascii="Wingdings 2" w:hAnsi="Wingdings 2" w:hint="default"/>
      </w:rPr>
    </w:lvl>
    <w:lvl w:ilvl="4" w:tplc="22EE4D40" w:tentative="1">
      <w:start w:val="1"/>
      <w:numFmt w:val="bullet"/>
      <w:lvlText w:val=""/>
      <w:lvlJc w:val="left"/>
      <w:pPr>
        <w:tabs>
          <w:tab w:val="num" w:pos="3600"/>
        </w:tabs>
        <w:ind w:left="3600" w:hanging="360"/>
      </w:pPr>
      <w:rPr>
        <w:rFonts w:ascii="Wingdings 2" w:hAnsi="Wingdings 2" w:hint="default"/>
      </w:rPr>
    </w:lvl>
    <w:lvl w:ilvl="5" w:tplc="EB4C5E6C" w:tentative="1">
      <w:start w:val="1"/>
      <w:numFmt w:val="bullet"/>
      <w:lvlText w:val=""/>
      <w:lvlJc w:val="left"/>
      <w:pPr>
        <w:tabs>
          <w:tab w:val="num" w:pos="4320"/>
        </w:tabs>
        <w:ind w:left="4320" w:hanging="360"/>
      </w:pPr>
      <w:rPr>
        <w:rFonts w:ascii="Wingdings 2" w:hAnsi="Wingdings 2" w:hint="default"/>
      </w:rPr>
    </w:lvl>
    <w:lvl w:ilvl="6" w:tplc="F25A0B12" w:tentative="1">
      <w:start w:val="1"/>
      <w:numFmt w:val="bullet"/>
      <w:lvlText w:val=""/>
      <w:lvlJc w:val="left"/>
      <w:pPr>
        <w:tabs>
          <w:tab w:val="num" w:pos="5040"/>
        </w:tabs>
        <w:ind w:left="5040" w:hanging="360"/>
      </w:pPr>
      <w:rPr>
        <w:rFonts w:ascii="Wingdings 2" w:hAnsi="Wingdings 2" w:hint="default"/>
      </w:rPr>
    </w:lvl>
    <w:lvl w:ilvl="7" w:tplc="F3C0B926" w:tentative="1">
      <w:start w:val="1"/>
      <w:numFmt w:val="bullet"/>
      <w:lvlText w:val=""/>
      <w:lvlJc w:val="left"/>
      <w:pPr>
        <w:tabs>
          <w:tab w:val="num" w:pos="5760"/>
        </w:tabs>
        <w:ind w:left="5760" w:hanging="360"/>
      </w:pPr>
      <w:rPr>
        <w:rFonts w:ascii="Wingdings 2" w:hAnsi="Wingdings 2" w:hint="default"/>
      </w:rPr>
    </w:lvl>
    <w:lvl w:ilvl="8" w:tplc="75D019B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26F2DE1"/>
    <w:multiLevelType w:val="hybridMultilevel"/>
    <w:tmpl w:val="B11CEBF6"/>
    <w:lvl w:ilvl="0" w:tplc="DA209882">
      <w:start w:val="1"/>
      <w:numFmt w:val="bullet"/>
      <w:lvlText w:val=""/>
      <w:lvlJc w:val="left"/>
      <w:pPr>
        <w:tabs>
          <w:tab w:val="num" w:pos="720"/>
        </w:tabs>
        <w:ind w:left="720" w:hanging="360"/>
      </w:pPr>
      <w:rPr>
        <w:rFonts w:ascii="Wingdings 2" w:hAnsi="Wingdings 2" w:hint="default"/>
      </w:rPr>
    </w:lvl>
    <w:lvl w:ilvl="1" w:tplc="59BE639C" w:tentative="1">
      <w:start w:val="1"/>
      <w:numFmt w:val="bullet"/>
      <w:lvlText w:val=""/>
      <w:lvlJc w:val="left"/>
      <w:pPr>
        <w:tabs>
          <w:tab w:val="num" w:pos="1440"/>
        </w:tabs>
        <w:ind w:left="1440" w:hanging="360"/>
      </w:pPr>
      <w:rPr>
        <w:rFonts w:ascii="Wingdings 2" w:hAnsi="Wingdings 2" w:hint="default"/>
      </w:rPr>
    </w:lvl>
    <w:lvl w:ilvl="2" w:tplc="E38E503C" w:tentative="1">
      <w:start w:val="1"/>
      <w:numFmt w:val="bullet"/>
      <w:lvlText w:val=""/>
      <w:lvlJc w:val="left"/>
      <w:pPr>
        <w:tabs>
          <w:tab w:val="num" w:pos="2160"/>
        </w:tabs>
        <w:ind w:left="2160" w:hanging="360"/>
      </w:pPr>
      <w:rPr>
        <w:rFonts w:ascii="Wingdings 2" w:hAnsi="Wingdings 2" w:hint="default"/>
      </w:rPr>
    </w:lvl>
    <w:lvl w:ilvl="3" w:tplc="8702EEDE" w:tentative="1">
      <w:start w:val="1"/>
      <w:numFmt w:val="bullet"/>
      <w:lvlText w:val=""/>
      <w:lvlJc w:val="left"/>
      <w:pPr>
        <w:tabs>
          <w:tab w:val="num" w:pos="2880"/>
        </w:tabs>
        <w:ind w:left="2880" w:hanging="360"/>
      </w:pPr>
      <w:rPr>
        <w:rFonts w:ascii="Wingdings 2" w:hAnsi="Wingdings 2" w:hint="default"/>
      </w:rPr>
    </w:lvl>
    <w:lvl w:ilvl="4" w:tplc="6DCCC7C6" w:tentative="1">
      <w:start w:val="1"/>
      <w:numFmt w:val="bullet"/>
      <w:lvlText w:val=""/>
      <w:lvlJc w:val="left"/>
      <w:pPr>
        <w:tabs>
          <w:tab w:val="num" w:pos="3600"/>
        </w:tabs>
        <w:ind w:left="3600" w:hanging="360"/>
      </w:pPr>
      <w:rPr>
        <w:rFonts w:ascii="Wingdings 2" w:hAnsi="Wingdings 2" w:hint="default"/>
      </w:rPr>
    </w:lvl>
    <w:lvl w:ilvl="5" w:tplc="8ED4F48E" w:tentative="1">
      <w:start w:val="1"/>
      <w:numFmt w:val="bullet"/>
      <w:lvlText w:val=""/>
      <w:lvlJc w:val="left"/>
      <w:pPr>
        <w:tabs>
          <w:tab w:val="num" w:pos="4320"/>
        </w:tabs>
        <w:ind w:left="4320" w:hanging="360"/>
      </w:pPr>
      <w:rPr>
        <w:rFonts w:ascii="Wingdings 2" w:hAnsi="Wingdings 2" w:hint="default"/>
      </w:rPr>
    </w:lvl>
    <w:lvl w:ilvl="6" w:tplc="A7482902" w:tentative="1">
      <w:start w:val="1"/>
      <w:numFmt w:val="bullet"/>
      <w:lvlText w:val=""/>
      <w:lvlJc w:val="left"/>
      <w:pPr>
        <w:tabs>
          <w:tab w:val="num" w:pos="5040"/>
        </w:tabs>
        <w:ind w:left="5040" w:hanging="360"/>
      </w:pPr>
      <w:rPr>
        <w:rFonts w:ascii="Wingdings 2" w:hAnsi="Wingdings 2" w:hint="default"/>
      </w:rPr>
    </w:lvl>
    <w:lvl w:ilvl="7" w:tplc="85B87F30" w:tentative="1">
      <w:start w:val="1"/>
      <w:numFmt w:val="bullet"/>
      <w:lvlText w:val=""/>
      <w:lvlJc w:val="left"/>
      <w:pPr>
        <w:tabs>
          <w:tab w:val="num" w:pos="5760"/>
        </w:tabs>
        <w:ind w:left="5760" w:hanging="360"/>
      </w:pPr>
      <w:rPr>
        <w:rFonts w:ascii="Wingdings 2" w:hAnsi="Wingdings 2" w:hint="default"/>
      </w:rPr>
    </w:lvl>
    <w:lvl w:ilvl="8" w:tplc="EE70BD1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9835F7D"/>
    <w:multiLevelType w:val="hybridMultilevel"/>
    <w:tmpl w:val="35B61682"/>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31"/>
    <w:rsid w:val="00145757"/>
    <w:rsid w:val="001A46CD"/>
    <w:rsid w:val="001E5983"/>
    <w:rsid w:val="001F4A7B"/>
    <w:rsid w:val="003419F9"/>
    <w:rsid w:val="00352913"/>
    <w:rsid w:val="005A5025"/>
    <w:rsid w:val="0082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618E3-7CDF-4F32-8D28-9950F80F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25531"/>
    <w:pPr>
      <w:numPr>
        <w:numId w:val="1"/>
      </w:numPr>
      <w:tabs>
        <w:tab w:val="left" w:pos="480"/>
      </w:tabs>
      <w:spacing w:after="60"/>
    </w:pPr>
    <w:rPr>
      <w:rFonts w:ascii="Helvetica" w:hAnsi="Helvetica" w:cstheme="minorHAnsi"/>
      <w:sz w:val="20"/>
      <w:szCs w:val="20"/>
      <w:lang w:val="en-CA" w:eastAsia="en-CA"/>
    </w:rPr>
  </w:style>
  <w:style w:type="paragraph" w:customStyle="1" w:styleId="ListParagraphindent">
    <w:name w:val="List Paragraph indent"/>
    <w:basedOn w:val="ListParagraph"/>
    <w:rsid w:val="00825531"/>
    <w:pPr>
      <w:numPr>
        <w:ilvl w:val="1"/>
      </w:numPr>
      <w:spacing w:after="40"/>
    </w:pPr>
    <w:rPr>
      <w:bCs/>
    </w:rPr>
  </w:style>
  <w:style w:type="character" w:customStyle="1" w:styleId="ListParagraphChar">
    <w:name w:val="List Paragraph Char"/>
    <w:basedOn w:val="DefaultParagraphFont"/>
    <w:link w:val="ListParagraph"/>
    <w:uiPriority w:val="99"/>
    <w:locked/>
    <w:rsid w:val="00825531"/>
    <w:rPr>
      <w:rFonts w:ascii="Helvetica" w:eastAsia="Times New Roman" w:hAnsi="Helvetica" w:cstheme="minorHAnsi"/>
      <w:sz w:val="20"/>
      <w:szCs w:val="20"/>
      <w:lang w:val="en-CA" w:eastAsia="en-CA"/>
    </w:rPr>
  </w:style>
  <w:style w:type="paragraph" w:styleId="ListBullet">
    <w:name w:val="List Bullet"/>
    <w:basedOn w:val="Normal"/>
    <w:uiPriority w:val="99"/>
    <w:unhideWhenUsed/>
    <w:qFormat/>
    <w:rsid w:val="00825531"/>
    <w:pPr>
      <w:numPr>
        <w:numId w:val="2"/>
      </w:numPr>
      <w:contextualSpacing/>
    </w:pPr>
  </w:style>
  <w:style w:type="table" w:styleId="TableGrid">
    <w:name w:val="Table Grid"/>
    <w:basedOn w:val="TableNormal"/>
    <w:uiPriority w:val="39"/>
    <w:rsid w:val="0082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6CD"/>
    <w:rPr>
      <w:color w:val="0563C1" w:themeColor="hyperlink"/>
      <w:u w:val="single"/>
    </w:rPr>
  </w:style>
  <w:style w:type="paragraph" w:styleId="BalloonText">
    <w:name w:val="Balloon Text"/>
    <w:basedOn w:val="Normal"/>
    <w:link w:val="BalloonTextChar"/>
    <w:uiPriority w:val="99"/>
    <w:semiHidden/>
    <w:unhideWhenUsed/>
    <w:rsid w:val="001A4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6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6920">
      <w:bodyDiv w:val="1"/>
      <w:marLeft w:val="0"/>
      <w:marRight w:val="0"/>
      <w:marTop w:val="0"/>
      <w:marBottom w:val="0"/>
      <w:divBdr>
        <w:top w:val="none" w:sz="0" w:space="0" w:color="auto"/>
        <w:left w:val="none" w:sz="0" w:space="0" w:color="auto"/>
        <w:bottom w:val="none" w:sz="0" w:space="0" w:color="auto"/>
        <w:right w:val="none" w:sz="0" w:space="0" w:color="auto"/>
      </w:divBdr>
      <w:divsChild>
        <w:div w:id="1131633297">
          <w:marLeft w:val="432"/>
          <w:marRight w:val="0"/>
          <w:marTop w:val="96"/>
          <w:marBottom w:val="0"/>
          <w:divBdr>
            <w:top w:val="none" w:sz="0" w:space="0" w:color="auto"/>
            <w:left w:val="none" w:sz="0" w:space="0" w:color="auto"/>
            <w:bottom w:val="none" w:sz="0" w:space="0" w:color="auto"/>
            <w:right w:val="none" w:sz="0" w:space="0" w:color="auto"/>
          </w:divBdr>
        </w:div>
      </w:divsChild>
    </w:div>
    <w:div w:id="1902056588">
      <w:bodyDiv w:val="1"/>
      <w:marLeft w:val="0"/>
      <w:marRight w:val="0"/>
      <w:marTop w:val="0"/>
      <w:marBottom w:val="0"/>
      <w:divBdr>
        <w:top w:val="none" w:sz="0" w:space="0" w:color="auto"/>
        <w:left w:val="none" w:sz="0" w:space="0" w:color="auto"/>
        <w:bottom w:val="none" w:sz="0" w:space="0" w:color="auto"/>
        <w:right w:val="none" w:sz="0" w:space="0" w:color="auto"/>
      </w:divBdr>
      <w:divsChild>
        <w:div w:id="542602072">
          <w:marLeft w:val="432"/>
          <w:marRight w:val="0"/>
          <w:marTop w:val="77"/>
          <w:marBottom w:val="0"/>
          <w:divBdr>
            <w:top w:val="none" w:sz="0" w:space="0" w:color="auto"/>
            <w:left w:val="none" w:sz="0" w:space="0" w:color="auto"/>
            <w:bottom w:val="none" w:sz="0" w:space="0" w:color="auto"/>
            <w:right w:val="none" w:sz="0" w:space="0" w:color="auto"/>
          </w:divBdr>
        </w:div>
        <w:div w:id="385568325">
          <w:marLeft w:val="432"/>
          <w:marRight w:val="0"/>
          <w:marTop w:val="77"/>
          <w:marBottom w:val="0"/>
          <w:divBdr>
            <w:top w:val="none" w:sz="0" w:space="0" w:color="auto"/>
            <w:left w:val="none" w:sz="0" w:space="0" w:color="auto"/>
            <w:bottom w:val="none" w:sz="0" w:space="0" w:color="auto"/>
            <w:right w:val="none" w:sz="0" w:space="0" w:color="auto"/>
          </w:divBdr>
        </w:div>
        <w:div w:id="1260026795">
          <w:marLeft w:val="432"/>
          <w:marRight w:val="0"/>
          <w:marTop w:val="77"/>
          <w:marBottom w:val="0"/>
          <w:divBdr>
            <w:top w:val="none" w:sz="0" w:space="0" w:color="auto"/>
            <w:left w:val="none" w:sz="0" w:space="0" w:color="auto"/>
            <w:bottom w:val="none" w:sz="0" w:space="0" w:color="auto"/>
            <w:right w:val="none" w:sz="0" w:space="0" w:color="auto"/>
          </w:divBdr>
        </w:div>
        <w:div w:id="940528374">
          <w:marLeft w:val="432"/>
          <w:marRight w:val="0"/>
          <w:marTop w:val="77"/>
          <w:marBottom w:val="0"/>
          <w:divBdr>
            <w:top w:val="none" w:sz="0" w:space="0" w:color="auto"/>
            <w:left w:val="none" w:sz="0" w:space="0" w:color="auto"/>
            <w:bottom w:val="none" w:sz="0" w:space="0" w:color="auto"/>
            <w:right w:val="none" w:sz="0" w:space="0" w:color="auto"/>
          </w:divBdr>
        </w:div>
        <w:div w:id="2146387558">
          <w:marLeft w:val="432"/>
          <w:marRight w:val="0"/>
          <w:marTop w:val="77"/>
          <w:marBottom w:val="0"/>
          <w:divBdr>
            <w:top w:val="none" w:sz="0" w:space="0" w:color="auto"/>
            <w:left w:val="none" w:sz="0" w:space="0" w:color="auto"/>
            <w:bottom w:val="none" w:sz="0" w:space="0" w:color="auto"/>
            <w:right w:val="none" w:sz="0" w:space="0" w:color="auto"/>
          </w:divBdr>
        </w:div>
        <w:div w:id="61997806">
          <w:marLeft w:val="432"/>
          <w:marRight w:val="0"/>
          <w:marTop w:val="77"/>
          <w:marBottom w:val="0"/>
          <w:divBdr>
            <w:top w:val="none" w:sz="0" w:space="0" w:color="auto"/>
            <w:left w:val="none" w:sz="0" w:space="0" w:color="auto"/>
            <w:bottom w:val="none" w:sz="0" w:space="0" w:color="auto"/>
            <w:right w:val="none" w:sz="0" w:space="0" w:color="auto"/>
          </w:divBdr>
        </w:div>
        <w:div w:id="369230915">
          <w:marLeft w:val="432"/>
          <w:marRight w:val="0"/>
          <w:marTop w:val="77"/>
          <w:marBottom w:val="0"/>
          <w:divBdr>
            <w:top w:val="none" w:sz="0" w:space="0" w:color="auto"/>
            <w:left w:val="none" w:sz="0" w:space="0" w:color="auto"/>
            <w:bottom w:val="none" w:sz="0" w:space="0" w:color="auto"/>
            <w:right w:val="none" w:sz="0" w:space="0" w:color="auto"/>
          </w:divBdr>
        </w:div>
        <w:div w:id="379087478">
          <w:marLeft w:val="432"/>
          <w:marRight w:val="0"/>
          <w:marTop w:val="77"/>
          <w:marBottom w:val="0"/>
          <w:divBdr>
            <w:top w:val="none" w:sz="0" w:space="0" w:color="auto"/>
            <w:left w:val="none" w:sz="0" w:space="0" w:color="auto"/>
            <w:bottom w:val="none" w:sz="0" w:space="0" w:color="auto"/>
            <w:right w:val="none" w:sz="0" w:space="0" w:color="auto"/>
          </w:divBdr>
        </w:div>
        <w:div w:id="1018585027">
          <w:marLeft w:val="432"/>
          <w:marRight w:val="0"/>
          <w:marTop w:val="77"/>
          <w:marBottom w:val="0"/>
          <w:divBdr>
            <w:top w:val="none" w:sz="0" w:space="0" w:color="auto"/>
            <w:left w:val="none" w:sz="0" w:space="0" w:color="auto"/>
            <w:bottom w:val="none" w:sz="0" w:space="0" w:color="auto"/>
            <w:right w:val="none" w:sz="0" w:space="0" w:color="auto"/>
          </w:divBdr>
        </w:div>
        <w:div w:id="1499810747">
          <w:marLeft w:val="432"/>
          <w:marRight w:val="0"/>
          <w:marTop w:val="77"/>
          <w:marBottom w:val="0"/>
          <w:divBdr>
            <w:top w:val="none" w:sz="0" w:space="0" w:color="auto"/>
            <w:left w:val="none" w:sz="0" w:space="0" w:color="auto"/>
            <w:bottom w:val="none" w:sz="0" w:space="0" w:color="auto"/>
            <w:right w:val="none" w:sz="0" w:space="0" w:color="auto"/>
          </w:divBdr>
        </w:div>
        <w:div w:id="885214829">
          <w:marLeft w:val="432"/>
          <w:marRight w:val="0"/>
          <w:marTop w:val="77"/>
          <w:marBottom w:val="0"/>
          <w:divBdr>
            <w:top w:val="none" w:sz="0" w:space="0" w:color="auto"/>
            <w:left w:val="none" w:sz="0" w:space="0" w:color="auto"/>
            <w:bottom w:val="none" w:sz="0" w:space="0" w:color="auto"/>
            <w:right w:val="none" w:sz="0" w:space="0" w:color="auto"/>
          </w:divBdr>
        </w:div>
        <w:div w:id="818617959">
          <w:marLeft w:val="432"/>
          <w:marRight w:val="0"/>
          <w:marTop w:val="77"/>
          <w:marBottom w:val="0"/>
          <w:divBdr>
            <w:top w:val="none" w:sz="0" w:space="0" w:color="auto"/>
            <w:left w:val="none" w:sz="0" w:space="0" w:color="auto"/>
            <w:bottom w:val="none" w:sz="0" w:space="0" w:color="auto"/>
            <w:right w:val="none" w:sz="0" w:space="0" w:color="auto"/>
          </w:divBdr>
        </w:div>
        <w:div w:id="171263361">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m.org.uk/resources/elibrary/resource/26892/big-bang-evidence" TargetMode="External"/><Relationship Id="rId13" Type="http://schemas.openxmlformats.org/officeDocument/2006/relationships/hyperlink" Target="https://www.sciencelearn.org.nz/resources/1814-big-bang-theo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ted.com/on/Duu3Zj3b" TargetMode="External"/><Relationship Id="rId12" Type="http://schemas.openxmlformats.org/officeDocument/2006/relationships/hyperlink" Target="http://www.lpi.usra.edu/education/pre_service_edu/OriginsActivities.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nh.org/our-research/hayden-planetarium/digital-universe/about" TargetMode="External"/><Relationship Id="rId1" Type="http://schemas.openxmlformats.org/officeDocument/2006/relationships/numbering" Target="numbering.xml"/><Relationship Id="rId6" Type="http://schemas.openxmlformats.org/officeDocument/2006/relationships/hyperlink" Target="https://www.futurelearn.com/courses/gravity" TargetMode="External"/><Relationship Id="rId11" Type="http://schemas.openxmlformats.org/officeDocument/2006/relationships/hyperlink" Target="https://www.cfa.harvard.edu/seuforum/download/CQEdGuide.pdf" TargetMode="External"/><Relationship Id="rId5" Type="http://schemas.openxmlformats.org/officeDocument/2006/relationships/hyperlink" Target="https://www.youtube.com/watch?v=17jymDn0W6U&amp;feature=player_embedded" TargetMode="External"/><Relationship Id="rId15" Type="http://schemas.openxmlformats.org/officeDocument/2006/relationships/hyperlink" Target="http://www.cpalms.org/Public/PreviewResourceLesson/Preview/152376" TargetMode="External"/><Relationship Id="rId10" Type="http://schemas.openxmlformats.org/officeDocument/2006/relationships/hyperlink" Target="http://www.faradayschools.com/teacherspages/science-teachers/" TargetMode="External"/><Relationship Id="rId4" Type="http://schemas.openxmlformats.org/officeDocument/2006/relationships/webSettings" Target="webSettings.xml"/><Relationship Id="rId9" Type="http://schemas.openxmlformats.org/officeDocument/2006/relationships/hyperlink" Target="http://www.faradayschools.com/re-topics/science-year-10-11/the-cosmic-calendar/" TargetMode="External"/><Relationship Id="rId14" Type="http://schemas.openxmlformats.org/officeDocument/2006/relationships/hyperlink" Target="http://www.nuffieldfoundation.org/science-society/activities-unive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Morgan</dc:creator>
  <cp:keywords/>
  <dc:description/>
  <cp:lastModifiedBy>Donna Morgan</cp:lastModifiedBy>
  <cp:revision>1</cp:revision>
  <cp:lastPrinted>2018-06-18T17:49:00Z</cp:lastPrinted>
  <dcterms:created xsi:type="dcterms:W3CDTF">2018-06-18T17:34:00Z</dcterms:created>
  <dcterms:modified xsi:type="dcterms:W3CDTF">2018-06-18T18:16:00Z</dcterms:modified>
</cp:coreProperties>
</file>