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3261"/>
      </w:tblGrid>
      <w:tr w:rsidR="00192928" w:rsidRPr="00776B5D" w:rsidTr="00015893">
        <w:tc>
          <w:tcPr>
            <w:tcW w:w="3119" w:type="dxa"/>
          </w:tcPr>
          <w:p w:rsidR="00192928" w:rsidRPr="00776B5D" w:rsidRDefault="00FF3850" w:rsidP="00015893">
            <w:pPr>
              <w:ind w:left="33" w:hanging="3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4961" w:type="dxa"/>
          </w:tcPr>
          <w:p w:rsidR="00192928" w:rsidRPr="00776B5D" w:rsidRDefault="00192928" w:rsidP="007A3FAB">
            <w:pPr>
              <w:jc w:val="center"/>
              <w:rPr>
                <w:b/>
              </w:rPr>
            </w:pPr>
            <w:r w:rsidRPr="00776B5D">
              <w:rPr>
                <w:b/>
              </w:rPr>
              <w:t xml:space="preserve">performance meets </w:t>
            </w:r>
            <w:r w:rsidR="00FF3850">
              <w:rPr>
                <w:b/>
              </w:rPr>
              <w:t xml:space="preserve">standard of </w:t>
            </w:r>
            <w:r w:rsidRPr="00776B5D">
              <w:rPr>
                <w:b/>
              </w:rPr>
              <w:t xml:space="preserve">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</w:t>
            </w:r>
            <w:r w:rsidR="003001B2">
              <w:rPr>
                <w:b/>
              </w:rPr>
              <w:t>6</w:t>
            </w:r>
            <w:r w:rsidR="00FF3240">
              <w:rPr>
                <w:b/>
              </w:rPr>
              <w:t>)</w:t>
            </w:r>
          </w:p>
        </w:tc>
        <w:tc>
          <w:tcPr>
            <w:tcW w:w="3261" w:type="dxa"/>
          </w:tcPr>
          <w:p w:rsidR="00192928" w:rsidRPr="00776B5D" w:rsidRDefault="00FF3850" w:rsidP="002246E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01589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at a glance</w:t>
            </w:r>
          </w:p>
          <w:p w:rsidR="00E12869" w:rsidRPr="007C7F9E" w:rsidRDefault="003001B2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6"/>
                <w:rFonts w:eastAsiaTheme="minorHAnsi"/>
              </w:rPr>
            </w:pPr>
            <w:r>
              <w:rPr>
                <w:rStyle w:val="CharAttribute6"/>
                <w:rFonts w:asciiTheme="minorHAnsi" w:eastAsia="Batang" w:cs="Calibri"/>
                <w:sz w:val="20"/>
                <w:szCs w:val="20"/>
              </w:rPr>
              <w:t>Multicellular organisms rely on internal systems to survive, reproduce &amp; interact with environment</w:t>
            </w:r>
          </w:p>
          <w:p w:rsidR="00E12869" w:rsidRPr="007C7F9E" w:rsidRDefault="003001B2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2"/>
                <w:rFonts w:eastAsiaTheme="minorHAnsi"/>
              </w:rPr>
            </w:pPr>
            <w:r>
              <w:rPr>
                <w:rStyle w:val="CharAttribute2"/>
                <w:rFonts w:asciiTheme="minorHAnsi" w:eastAsia="Batang" w:cs="Calibri"/>
                <w:sz w:val="20"/>
                <w:szCs w:val="20"/>
              </w:rPr>
              <w:t>Everyday materials are often mixtures</w:t>
            </w:r>
          </w:p>
          <w:p w:rsidR="00E12869" w:rsidRPr="007C7F9E" w:rsidRDefault="003001B2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9"/>
                <w:rFonts w:eastAsiaTheme="minorHAnsi"/>
              </w:rPr>
            </w:pPr>
            <w:r>
              <w:rPr>
                <w:rStyle w:val="CharAttribute9"/>
                <w:rFonts w:asciiTheme="minorHAnsi" w:eastAsia="Batang" w:cs="Calibri"/>
                <w:sz w:val="20"/>
                <w:szCs w:val="20"/>
              </w:rPr>
              <w:t>Newton’s 3 laws of motion describe the relationship between force and motion</w:t>
            </w:r>
          </w:p>
          <w:p w:rsidR="00356D87" w:rsidRPr="00356D87" w:rsidRDefault="003001B2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5"/>
                <w:rFonts w:eastAsiaTheme="minorHAnsi"/>
              </w:rPr>
            </w:pPr>
            <w:r>
              <w:rPr>
                <w:rStyle w:val="CharAttribute5"/>
                <w:rFonts w:asciiTheme="minorHAnsi" w:eastAsia="Batang" w:cs="Calibri"/>
                <w:sz w:val="20"/>
                <w:szCs w:val="20"/>
              </w:rPr>
              <w:t>The solar system is part of the Milky Way galaxy</w:t>
            </w:r>
          </w:p>
          <w:p w:rsidR="00E12869" w:rsidRPr="003001B2" w:rsidRDefault="00E12869" w:rsidP="00356D87">
            <w:pPr>
              <w:tabs>
                <w:tab w:val="num" w:pos="318"/>
              </w:tabs>
              <w:spacing w:after="60"/>
              <w:rPr>
                <w:rStyle w:val="CharAttribute6"/>
                <w:rFonts w:eastAsiaTheme="minorHAnsi"/>
                <w:sz w:val="16"/>
              </w:rPr>
            </w:pPr>
          </w:p>
          <w:p w:rsidR="00E12869" w:rsidRPr="007C7F9E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left="459" w:hanging="426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Basics structures &amp; functions of body systems (excretory, reproductive, hormonal, nervous)</w:t>
            </w:r>
          </w:p>
          <w:p w:rsidR="00E12869" w:rsidRPr="007C7F9E" w:rsidRDefault="003001B2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Heterogeneous mixtures</w:t>
            </w:r>
          </w:p>
          <w:p w:rsidR="003001B2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Mixtures (separation, First Peoples knowledge)</w:t>
            </w:r>
          </w:p>
          <w:p w:rsidR="003001B2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Newton’s three laws of motion</w:t>
            </w:r>
          </w:p>
          <w:p w:rsidR="003001B2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Effects of balanced and unbalanced forces</w:t>
            </w:r>
          </w:p>
          <w:p w:rsidR="003001B2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Force of gravity</w:t>
            </w:r>
          </w:p>
          <w:p w:rsidR="003001B2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Overall scale, structure and age of universe</w:t>
            </w:r>
          </w:p>
          <w:p w:rsidR="00E12869" w:rsidRPr="003001B2" w:rsidRDefault="003001B2" w:rsidP="003001B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Position, motion and components of our solar system</w:t>
            </w:r>
          </w:p>
        </w:tc>
        <w:tc>
          <w:tcPr>
            <w:tcW w:w="3261" w:type="dxa"/>
          </w:tcPr>
          <w:p w:rsidR="00192928" w:rsidRPr="007A7F81" w:rsidRDefault="00192928"/>
        </w:tc>
      </w:tr>
      <w:tr w:rsidR="007023B2" w:rsidRPr="007A7F81" w:rsidTr="00015893">
        <w:tc>
          <w:tcPr>
            <w:tcW w:w="11341" w:type="dxa"/>
            <w:gridSpan w:val="3"/>
          </w:tcPr>
          <w:p w:rsidR="00FF3850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FF3850" w:rsidRDefault="00FF3850" w:rsidP="00FF3850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</w:p>
          <w:p w:rsidR="007023B2" w:rsidRPr="00FF3850" w:rsidRDefault="00015893" w:rsidP="00FF3850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line id="_x0000_s1027" style="position:absolute;z-index:251658240;mso-wrap-edited:f" from="-2.7pt,1.95pt" to="564.3pt,1.95pt" wrapcoords="21000 -2147483648 1057 -2147483648 -114 -2147483648 -114 -2147483648 12742 -2147483648 20971 -2147483648 21285 -2147483648 21314 -2147483648 21742 -2147483648 21742 -2147483648 21628 -2147483648 21142 -2147483648 21000 -2147483648" strokecolor="#4a7ebb" strokeweight="3.5pt">
                  <v:fill o:detectmouseclick="t"/>
                  <v:stroke endarrow="block"/>
                  <v:shadow on="t" opacity="22938f" offset="0"/>
                  <w10:wrap type="tight"/>
                </v:line>
              </w:pict>
            </w:r>
          </w:p>
        </w:tc>
      </w:tr>
      <w:tr w:rsidR="00192928" w:rsidRPr="007A7F81" w:rsidTr="0001589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 xml:space="preserve">Demonstrate a sustained </w:t>
            </w:r>
            <w:r w:rsidR="00E6666E" w:rsidRPr="009D4500">
              <w:rPr>
                <w:rFonts w:cs="Calibri"/>
              </w:rPr>
              <w:t xml:space="preserve">curiosity 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</w:p>
          <w:p w:rsidR="00E6666E" w:rsidRPr="009D4500" w:rsidRDefault="00E6666E" w:rsidP="002F672D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left="459" w:hanging="426"/>
            </w:pPr>
            <w:r w:rsidRPr="009D4500">
              <w:rPr>
                <w:rFonts w:cs="Calibri"/>
              </w:rPr>
              <w:t>Identify a question to answer or a problem to solve through scientific inquiry</w:t>
            </w:r>
          </w:p>
          <w:p w:rsidR="00356D87" w:rsidRPr="00356D87" w:rsidRDefault="00E6666E" w:rsidP="00ED0D37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Make predictions about find</w:t>
            </w:r>
            <w:r w:rsidRPr="009D4500">
              <w:rPr>
                <w:rFonts w:cs="Calibri"/>
              </w:rPr>
              <w:t>ings of their inquiry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01589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E6666E" w:rsidRPr="009D4500" w:rsidRDefault="003001B2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With support,</w:t>
            </w:r>
            <w:r w:rsidR="00E6666E">
              <w:rPr>
                <w:rFonts w:cs="Calibri"/>
              </w:rPr>
              <w:t xml:space="preserve"> plan </w:t>
            </w:r>
            <w:r w:rsidR="006A3AED">
              <w:rPr>
                <w:rFonts w:cs="Calibri"/>
              </w:rPr>
              <w:t>investigations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  <w:iCs/>
              </w:rPr>
              <w:t>Decide variable to change &amp; measure in fair test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Choose appropriate</w:t>
            </w:r>
            <w:r w:rsidR="007C7F9E">
              <w:rPr>
                <w:rFonts w:cs="Calibri"/>
              </w:rPr>
              <w:t xml:space="preserve"> </w:t>
            </w:r>
            <w:r w:rsidR="00F30086">
              <w:rPr>
                <w:rFonts w:cs="Calibri"/>
              </w:rPr>
              <w:t>data</w:t>
            </w:r>
          </w:p>
          <w:p w:rsidR="00E6666E" w:rsidRPr="009D4500" w:rsidRDefault="006A3AED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Observe, measure and record data</w:t>
            </w:r>
          </w:p>
          <w:p w:rsidR="00356D87" w:rsidRPr="00356D87" w:rsidRDefault="006A3AED" w:rsidP="00B35180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Use equipment and materials safely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01589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D0D37" w:rsidRPr="009D4500" w:rsidRDefault="00ED0D37" w:rsidP="00ED0D37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ED0D37" w:rsidRPr="009D4500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F30086" w:rsidRPr="006A3AED" w:rsidRDefault="006A3AED" w:rsidP="006A3AE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  <w:rPr>
                <w:rFonts w:cs="Calibri"/>
              </w:rPr>
            </w:pPr>
            <w:r w:rsidRPr="006A3AED">
              <w:rPr>
                <w:rFonts w:cs="Calibri"/>
              </w:rPr>
              <w:t xml:space="preserve">Identify </w:t>
            </w:r>
            <w:r w:rsidR="00F30086" w:rsidRPr="006A3AED">
              <w:rPr>
                <w:rFonts w:cs="Calibri"/>
              </w:rPr>
              <w:t xml:space="preserve">First Peoples perspectives &amp; </w:t>
            </w:r>
            <w:r>
              <w:rPr>
                <w:rFonts w:cs="Calibri"/>
              </w:rPr>
              <w:t>knowledge as sources of information</w:t>
            </w:r>
          </w:p>
          <w:p w:rsidR="00ED0D37" w:rsidRPr="009D4500" w:rsidRDefault="00B35180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6A3AED">
              <w:rPr>
                <w:rFonts w:cs="Calibri"/>
              </w:rPr>
              <w:t>R</w:t>
            </w:r>
            <w:r w:rsidR="00ED0D37" w:rsidRPr="006A3AED">
              <w:rPr>
                <w:rFonts w:cs="Calibri"/>
              </w:rPr>
              <w:t xml:space="preserve">epresent </w:t>
            </w:r>
            <w:r w:rsidR="00FA2659" w:rsidRPr="006A3AED">
              <w:rPr>
                <w:rFonts w:cs="Calibri"/>
              </w:rPr>
              <w:t>relationships in data</w:t>
            </w:r>
            <w:r w:rsidRPr="006A3AED">
              <w:rPr>
                <w:rFonts w:cs="Calibri"/>
              </w:rPr>
              <w:t xml:space="preserve"> various way</w:t>
            </w:r>
            <w:r>
              <w:rPr>
                <w:rFonts w:cs="Calibri"/>
              </w:rPr>
              <w:t>s</w:t>
            </w:r>
          </w:p>
          <w:p w:rsidR="00ED0D37" w:rsidRPr="00ED0D37" w:rsidRDefault="006A3AED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 xml:space="preserve">Identify </w:t>
            </w:r>
            <w:r w:rsidR="00ED0D37" w:rsidRPr="00ED0D37">
              <w:rPr>
                <w:rFonts w:cs="Calibri"/>
              </w:rPr>
              <w:t xml:space="preserve">patterns and connections in data </w:t>
            </w:r>
          </w:p>
          <w:p w:rsidR="006A3AED" w:rsidRPr="006A3AED" w:rsidRDefault="006A3AED" w:rsidP="006A3AE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left="459" w:right="276" w:hanging="426"/>
              <w:rPr>
                <w:sz w:val="24"/>
              </w:rPr>
            </w:pPr>
            <w:r>
              <w:rPr>
                <w:rFonts w:cs="Calibri"/>
              </w:rPr>
              <w:t xml:space="preserve">Compare data </w:t>
            </w:r>
            <w:r w:rsidR="004A4C85">
              <w:rPr>
                <w:rFonts w:cs="Calibri"/>
              </w:rPr>
              <w:t xml:space="preserve">(predictions, </w:t>
            </w:r>
            <w:r>
              <w:rPr>
                <w:rFonts w:cs="Calibri"/>
              </w:rPr>
              <w:t>explanations</w:t>
            </w:r>
            <w:r w:rsidR="004A4C85">
              <w:rPr>
                <w:rFonts w:cs="Calibri"/>
              </w:rPr>
              <w:t>)</w:t>
            </w:r>
          </w:p>
          <w:p w:rsidR="00356D87" w:rsidRPr="00356D87" w:rsidRDefault="006A3AED" w:rsidP="006A3AE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left="459" w:right="276" w:hanging="426"/>
              <w:rPr>
                <w:sz w:val="24"/>
              </w:rPr>
            </w:pPr>
            <w:r>
              <w:rPr>
                <w:rFonts w:cs="Calibri"/>
              </w:rPr>
              <w:t>Demonstrate openness to new ideas</w:t>
            </w:r>
          </w:p>
          <w:p w:rsidR="00695B78" w:rsidRPr="00356D87" w:rsidRDefault="00695B78" w:rsidP="00356D87">
            <w:p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/>
              <w:rPr>
                <w:sz w:val="24"/>
              </w:rPr>
            </w:pPr>
          </w:p>
        </w:tc>
        <w:tc>
          <w:tcPr>
            <w:tcW w:w="3261" w:type="dxa"/>
          </w:tcPr>
          <w:p w:rsidR="00192928" w:rsidRPr="007A7F81" w:rsidRDefault="00192928"/>
        </w:tc>
      </w:tr>
      <w:tr w:rsidR="00192928" w:rsidRPr="007A7F81" w:rsidTr="00015893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C7F9E" w:rsidRPr="009D4500" w:rsidRDefault="007C7F9E" w:rsidP="007C7F9E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7C7F9E" w:rsidRPr="009D4500" w:rsidRDefault="006A3AED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if investigations were fair tests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 xml:space="preserve">Identify </w:t>
            </w:r>
            <w:r w:rsidR="006A3AED">
              <w:rPr>
                <w:rFonts w:cs="Calibri"/>
              </w:rPr>
              <w:t xml:space="preserve">possible </w:t>
            </w:r>
            <w:r>
              <w:rPr>
                <w:rFonts w:cs="Calibri"/>
              </w:rPr>
              <w:t>sources of error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Suggest improvements to investigation methods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Identify some assumptions in secondary sources</w:t>
            </w:r>
          </w:p>
          <w:p w:rsidR="007C7F9E" w:rsidRPr="009D4500" w:rsidRDefault="00EF05A9" w:rsidP="007C7F9E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>Understanding and appreciation of evidence</w:t>
            </w:r>
          </w:p>
          <w:p w:rsidR="004A4C85" w:rsidRPr="007C7F9E" w:rsidRDefault="00EF05A9" w:rsidP="004A4C85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 xml:space="preserve">Identify </w:t>
            </w:r>
            <w:r w:rsidR="007C7F9E">
              <w:rPr>
                <w:rFonts w:cs="Calibri"/>
              </w:rPr>
              <w:t>social/</w:t>
            </w:r>
            <w:r w:rsidR="007C7F9E" w:rsidRPr="009D4500">
              <w:rPr>
                <w:rFonts w:cs="Calibri"/>
              </w:rPr>
              <w:t>ethical</w:t>
            </w:r>
            <w:r w:rsidR="007C7F9E">
              <w:rPr>
                <w:rFonts w:cs="Calibri"/>
              </w:rPr>
              <w:t>/</w:t>
            </w:r>
            <w:r w:rsidR="002246ED">
              <w:rPr>
                <w:rFonts w:cs="Calibri"/>
              </w:rPr>
              <w:t xml:space="preserve">environ. </w:t>
            </w:r>
            <w:r w:rsidR="007C7F9E" w:rsidRPr="009D4500">
              <w:rPr>
                <w:rFonts w:cs="Calibri"/>
              </w:rPr>
              <w:t xml:space="preserve">implications </w:t>
            </w:r>
          </w:p>
        </w:tc>
        <w:tc>
          <w:tcPr>
            <w:tcW w:w="3261" w:type="dxa"/>
          </w:tcPr>
          <w:p w:rsidR="00192928" w:rsidRPr="007A7F81" w:rsidRDefault="00192928"/>
        </w:tc>
      </w:tr>
      <w:tr w:rsidR="007C7F9E" w:rsidRPr="007A7F81" w:rsidTr="00015893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Co-operatively design projects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2246ED" w:rsidRPr="002246ED" w:rsidRDefault="004F61C9" w:rsidP="00FA265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480" w:right="251" w:hanging="447"/>
            </w:pPr>
            <w:r w:rsidRPr="009D4500">
              <w:rPr>
                <w:rFonts w:cs="Calibri"/>
              </w:rPr>
              <w:t xml:space="preserve">Generate and introduce new or refined ideas </w:t>
            </w:r>
          </w:p>
          <w:p w:rsidR="007C7F9E" w:rsidRPr="004F61C9" w:rsidRDefault="007C7F9E" w:rsidP="002246ED">
            <w:pPr>
              <w:tabs>
                <w:tab w:val="left" w:pos="317"/>
              </w:tabs>
              <w:ind w:right="251"/>
            </w:pPr>
          </w:p>
        </w:tc>
        <w:tc>
          <w:tcPr>
            <w:tcW w:w="3261" w:type="dxa"/>
          </w:tcPr>
          <w:p w:rsidR="007C7F9E" w:rsidRPr="007A7F81" w:rsidRDefault="007C7F9E"/>
        </w:tc>
      </w:tr>
      <w:tr w:rsidR="007C7F9E" w:rsidRPr="007A7F81" w:rsidTr="00015893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4F61C9" w:rsidRDefault="004F61C9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 xml:space="preserve">Communicate ideas, </w:t>
            </w:r>
            <w:r w:rsidR="00EF05A9">
              <w:rPr>
                <w:rFonts w:cs="Calibri"/>
              </w:rPr>
              <w:t>explanations and processes</w:t>
            </w:r>
          </w:p>
          <w:p w:rsidR="002246ED" w:rsidRDefault="002F672D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="004F61C9" w:rsidRPr="009D4500">
              <w:rPr>
                <w:rFonts w:cs="Calibri"/>
              </w:rPr>
              <w:t xml:space="preserve">experiences </w:t>
            </w:r>
            <w:r w:rsidR="00EF05A9">
              <w:rPr>
                <w:rFonts w:cs="Calibri"/>
              </w:rPr>
              <w:t>(personal, shared, others’)</w:t>
            </w:r>
          </w:p>
          <w:p w:rsidR="007C7F9E" w:rsidRPr="002246ED" w:rsidRDefault="007C7F9E" w:rsidP="002246ED">
            <w:pPr>
              <w:tabs>
                <w:tab w:val="left" w:pos="480"/>
              </w:tabs>
              <w:spacing w:after="60"/>
              <w:rPr>
                <w:rFonts w:cs="Calibri"/>
              </w:rPr>
            </w:pPr>
          </w:p>
        </w:tc>
        <w:tc>
          <w:tcPr>
            <w:tcW w:w="3261" w:type="dxa"/>
          </w:tcPr>
          <w:p w:rsidR="007C7F9E" w:rsidRPr="007A7F81" w:rsidRDefault="007C7F9E"/>
        </w:tc>
      </w:tr>
    </w:tbl>
    <w:p w:rsidR="00295516" w:rsidRPr="007A7F81" w:rsidRDefault="00295516"/>
    <w:sectPr w:rsidR="00295516" w:rsidRPr="007A7F81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ED" w:rsidRDefault="006A3AED" w:rsidP="007A7F81">
      <w:pPr>
        <w:spacing w:after="0" w:line="240" w:lineRule="auto"/>
      </w:pPr>
      <w:r>
        <w:separator/>
      </w:r>
    </w:p>
  </w:endnote>
  <w:endnote w:type="continuationSeparator" w:id="0">
    <w:p w:rsidR="006A3AED" w:rsidRDefault="006A3AED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ED" w:rsidRDefault="006A3AED" w:rsidP="007A7F81">
      <w:pPr>
        <w:spacing w:after="0" w:line="240" w:lineRule="auto"/>
      </w:pPr>
      <w:r>
        <w:separator/>
      </w:r>
    </w:p>
  </w:footnote>
  <w:footnote w:type="continuationSeparator" w:id="0">
    <w:p w:rsidR="006A3AED" w:rsidRDefault="006A3AED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ED" w:rsidRPr="00776B5D" w:rsidRDefault="006A3AED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 – Science 6             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3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8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15893"/>
    <w:rsid w:val="00040835"/>
    <w:rsid w:val="00064034"/>
    <w:rsid w:val="00102811"/>
    <w:rsid w:val="00164EC2"/>
    <w:rsid w:val="00192928"/>
    <w:rsid w:val="001D5ED7"/>
    <w:rsid w:val="001E3365"/>
    <w:rsid w:val="002246ED"/>
    <w:rsid w:val="00226697"/>
    <w:rsid w:val="00241374"/>
    <w:rsid w:val="00295516"/>
    <w:rsid w:val="00295F59"/>
    <w:rsid w:val="002F672D"/>
    <w:rsid w:val="003001B2"/>
    <w:rsid w:val="00356D87"/>
    <w:rsid w:val="003D2389"/>
    <w:rsid w:val="0043043E"/>
    <w:rsid w:val="004A4C85"/>
    <w:rsid w:val="004F61C9"/>
    <w:rsid w:val="005233C8"/>
    <w:rsid w:val="00606256"/>
    <w:rsid w:val="006875F2"/>
    <w:rsid w:val="00695B78"/>
    <w:rsid w:val="006A3AED"/>
    <w:rsid w:val="006B5838"/>
    <w:rsid w:val="006F1D20"/>
    <w:rsid w:val="007023B2"/>
    <w:rsid w:val="00776B5D"/>
    <w:rsid w:val="00783652"/>
    <w:rsid w:val="007A3FAB"/>
    <w:rsid w:val="007A7F81"/>
    <w:rsid w:val="007C7F9E"/>
    <w:rsid w:val="00844C0E"/>
    <w:rsid w:val="008C6AA4"/>
    <w:rsid w:val="0090697C"/>
    <w:rsid w:val="00A30270"/>
    <w:rsid w:val="00B02546"/>
    <w:rsid w:val="00B35180"/>
    <w:rsid w:val="00BC580F"/>
    <w:rsid w:val="00CA6E36"/>
    <w:rsid w:val="00DB01D6"/>
    <w:rsid w:val="00E02366"/>
    <w:rsid w:val="00E12869"/>
    <w:rsid w:val="00E427F0"/>
    <w:rsid w:val="00E6666E"/>
    <w:rsid w:val="00ED0D37"/>
    <w:rsid w:val="00EF05A9"/>
    <w:rsid w:val="00F30086"/>
    <w:rsid w:val="00F61093"/>
    <w:rsid w:val="00F85470"/>
    <w:rsid w:val="00FA081A"/>
    <w:rsid w:val="00FA2659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06282C-4548-4015-A517-15872D3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5</cp:revision>
  <cp:lastPrinted>2017-03-07T20:39:00Z</cp:lastPrinted>
  <dcterms:created xsi:type="dcterms:W3CDTF">2017-03-07T02:49:00Z</dcterms:created>
  <dcterms:modified xsi:type="dcterms:W3CDTF">2017-03-07T20:39:00Z</dcterms:modified>
</cp:coreProperties>
</file>