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AB94" w14:textId="1C55793C" w:rsidR="00F533CE" w:rsidRPr="00F533CE" w:rsidRDefault="00D500B5" w:rsidP="001A6BF4">
      <w:pPr>
        <w:jc w:val="center"/>
        <w:rPr>
          <w:color w:val="FF0000"/>
          <w:sz w:val="40"/>
          <w:szCs w:val="40"/>
        </w:rPr>
      </w:pPr>
      <w:r w:rsidRPr="00237E7E">
        <w:rPr>
          <w:sz w:val="40"/>
          <w:szCs w:val="40"/>
        </w:rPr>
        <w:t xml:space="preserve">Choice Board –Grade </w:t>
      </w:r>
      <w:r w:rsidR="00AD4F19">
        <w:rPr>
          <w:sz w:val="40"/>
          <w:szCs w:val="40"/>
        </w:rPr>
        <w:t>4/5</w:t>
      </w:r>
      <w:r w:rsidR="00BB6E6B" w:rsidRPr="00237E7E">
        <w:rPr>
          <w:sz w:val="40"/>
          <w:szCs w:val="40"/>
        </w:rPr>
        <w:t xml:space="preserve"> </w:t>
      </w:r>
      <w:r w:rsidR="004834F3">
        <w:rPr>
          <w:sz w:val="40"/>
          <w:szCs w:val="40"/>
        </w:rPr>
        <w:t xml:space="preserve">Open </w:t>
      </w:r>
      <w:r w:rsidR="00315116">
        <w:rPr>
          <w:sz w:val="40"/>
          <w:szCs w:val="40"/>
        </w:rPr>
        <w:t>Questions, Activities and Investigations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150"/>
        <w:gridCol w:w="3150"/>
        <w:gridCol w:w="3150"/>
        <w:gridCol w:w="3150"/>
        <w:gridCol w:w="3150"/>
      </w:tblGrid>
      <w:tr w:rsidR="009813F1" w14:paraId="6BD41478" w14:textId="77777777" w:rsidTr="00272C1A">
        <w:tc>
          <w:tcPr>
            <w:tcW w:w="3168" w:type="dxa"/>
          </w:tcPr>
          <w:p w14:paraId="4F3942AF" w14:textId="77777777" w:rsidR="00D500B5" w:rsidRDefault="009B4286" w:rsidP="009B4286">
            <w:pPr>
              <w:jc w:val="right"/>
            </w:pPr>
            <w:r>
              <w:t xml:space="preserve">Big Ideas </w:t>
            </w:r>
            <w:r>
              <w:sym w:font="Wingdings" w:char="F0E0"/>
            </w:r>
          </w:p>
          <w:p w14:paraId="1D30D026" w14:textId="77777777" w:rsidR="00272C1A" w:rsidRDefault="00272C1A" w:rsidP="00D500B5"/>
          <w:p w14:paraId="7DFA5FBA" w14:textId="38E3FB69" w:rsidR="00D500B5" w:rsidRDefault="00272C1A" w:rsidP="00D500B5">
            <w:r>
              <w:t>Curricular Competencies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14:paraId="09375BBC" w14:textId="5D3B5381" w:rsidR="00D500B5" w:rsidRPr="000A4542" w:rsidRDefault="00AD4F19" w:rsidP="000A4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Fractions and Decimals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2BC6E3D6" w14:textId="1857DE62" w:rsidR="00D500B5" w:rsidRPr="000A4542" w:rsidRDefault="00D500B5" w:rsidP="00943958">
            <w:pPr>
              <w:jc w:val="center"/>
              <w:rPr>
                <w:sz w:val="32"/>
                <w:szCs w:val="32"/>
              </w:rPr>
            </w:pPr>
            <w:r w:rsidRPr="000A4542">
              <w:rPr>
                <w:sz w:val="32"/>
                <w:szCs w:val="32"/>
              </w:rPr>
              <w:t xml:space="preserve">Computational fluency with </w:t>
            </w:r>
            <w:r w:rsidR="00943958">
              <w:rPr>
                <w:rFonts w:cstheme="minorHAnsi"/>
                <w:sz w:val="32"/>
                <w:szCs w:val="32"/>
              </w:rPr>
              <w:t>÷</w:t>
            </w:r>
            <w:r w:rsidR="00AD4F19">
              <w:rPr>
                <w:sz w:val="32"/>
                <w:szCs w:val="32"/>
              </w:rPr>
              <w:t xml:space="preserve"> and </w:t>
            </w:r>
            <w:r w:rsidR="00943958">
              <w:rPr>
                <w:sz w:val="32"/>
                <w:szCs w:val="32"/>
              </w:rPr>
              <w:t>x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081F467D" w14:textId="56090765" w:rsidR="00D500B5" w:rsidRPr="000A4542" w:rsidRDefault="00AD4F19" w:rsidP="000A4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Patterns and Relations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32DFD04D" w14:textId="73668593" w:rsidR="00D500B5" w:rsidRPr="000A4542" w:rsidRDefault="00AD4F19" w:rsidP="000A4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Polygons, Perimeter and Area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4F46D7DD" w14:textId="31043F24" w:rsidR="00D500B5" w:rsidRPr="000A4542" w:rsidRDefault="00AD4F19" w:rsidP="000A4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Graphing and Probability</w:t>
            </w:r>
          </w:p>
        </w:tc>
      </w:tr>
      <w:tr w:rsidR="009813F1" w:rsidRPr="00A96CD0" w14:paraId="181A53AF" w14:textId="77777777" w:rsidTr="00272C1A">
        <w:tc>
          <w:tcPr>
            <w:tcW w:w="3168" w:type="dxa"/>
          </w:tcPr>
          <w:p w14:paraId="6B35F3E8" w14:textId="77777777" w:rsidR="00D500B5" w:rsidRDefault="00D500B5" w:rsidP="00D500B5">
            <w:r>
              <w:t>Reasoning and analyzing</w:t>
            </w:r>
          </w:p>
          <w:p w14:paraId="0FDB0BDD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Connections</w:t>
            </w:r>
          </w:p>
          <w:p w14:paraId="6162C512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Estimates</w:t>
            </w:r>
          </w:p>
          <w:p w14:paraId="252F2EB0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Mental strategies</w:t>
            </w:r>
          </w:p>
          <w:p w14:paraId="1E1EE60A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Technology</w:t>
            </w:r>
          </w:p>
          <w:p w14:paraId="226BC7C8" w14:textId="77777777" w:rsidR="00D500B5" w:rsidRDefault="00D500B5" w:rsidP="00F40DB7">
            <w:pPr>
              <w:pStyle w:val="ListParagraph"/>
              <w:numPr>
                <w:ilvl w:val="0"/>
                <w:numId w:val="4"/>
              </w:numPr>
            </w:pPr>
            <w:r>
              <w:t>Model math in context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14:paraId="1BDBF556" w14:textId="1E564C90" w:rsidR="00D500B5" w:rsidRPr="00A96CD0" w:rsidRDefault="00003A2E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How could knowing that 2.15 – 0.83 = 1.32 help you solve other decimal subtraction questions?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50C1C331" w14:textId="72CDA7BC" w:rsidR="009B4286" w:rsidRPr="00A96CD0" w:rsidRDefault="008C20DC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Play this game of </w:t>
            </w:r>
            <w:hyperlink r:id="rId5" w:history="1">
              <w:r w:rsidRPr="00A96CD0">
                <w:rPr>
                  <w:rStyle w:val="Hyperlink"/>
                  <w:sz w:val="20"/>
                  <w:szCs w:val="20"/>
                </w:rPr>
                <w:t>Factors and Multiples.</w:t>
              </w:r>
            </w:hyperlink>
            <w:r w:rsidRPr="00A96CD0">
              <w:rPr>
                <w:sz w:val="20"/>
                <w:szCs w:val="20"/>
              </w:rPr>
              <w:t xml:space="preserve"> Write or sketch a strategy you used to make the longest “chain”.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38926DAE" w14:textId="77777777" w:rsidR="00D500B5" w:rsidRPr="00A96CD0" w:rsidRDefault="00734E62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Try this </w:t>
            </w:r>
            <w:hyperlink r:id="rId6" w:history="1">
              <w:r w:rsidRPr="00A96CD0">
                <w:rPr>
                  <w:rStyle w:val="Hyperlink"/>
                  <w:sz w:val="20"/>
                  <w:szCs w:val="20"/>
                </w:rPr>
                <w:t>Picture Perfect</w:t>
              </w:r>
            </w:hyperlink>
            <w:r w:rsidRPr="00A96CD0">
              <w:rPr>
                <w:sz w:val="20"/>
                <w:szCs w:val="20"/>
              </w:rPr>
              <w:t xml:space="preserve"> activity on Desmos. It is also available </w:t>
            </w:r>
            <w:proofErr w:type="spellStart"/>
            <w:r w:rsidRPr="00A96CD0">
              <w:rPr>
                <w:sz w:val="20"/>
                <w:szCs w:val="20"/>
              </w:rPr>
              <w:t>en</w:t>
            </w:r>
            <w:proofErr w:type="spellEnd"/>
            <w:r w:rsidRPr="00A96CD0">
              <w:rPr>
                <w:sz w:val="20"/>
                <w:szCs w:val="20"/>
              </w:rPr>
              <w:t xml:space="preserve"> </w:t>
            </w:r>
            <w:proofErr w:type="spellStart"/>
            <w:r w:rsidRPr="00A96CD0">
              <w:rPr>
                <w:sz w:val="20"/>
                <w:szCs w:val="20"/>
              </w:rPr>
              <w:t>Francais</w:t>
            </w:r>
            <w:proofErr w:type="spellEnd"/>
            <w:r w:rsidRPr="00A96CD0">
              <w:rPr>
                <w:sz w:val="20"/>
                <w:szCs w:val="20"/>
              </w:rPr>
              <w:t xml:space="preserve"> as </w:t>
            </w:r>
            <w:hyperlink r:id="rId7" w:history="1">
              <w:r w:rsidRPr="00A96CD0">
                <w:rPr>
                  <w:rStyle w:val="Hyperlink"/>
                  <w:sz w:val="20"/>
                  <w:szCs w:val="20"/>
                </w:rPr>
                <w:t>Image Parfait</w:t>
              </w:r>
            </w:hyperlink>
            <w:r w:rsidRPr="00A96CD0">
              <w:rPr>
                <w:sz w:val="20"/>
                <w:szCs w:val="20"/>
              </w:rPr>
              <w:t>.</w:t>
            </w:r>
          </w:p>
          <w:p w14:paraId="346A1A66" w14:textId="64868DC4" w:rsidR="00DB29DD" w:rsidRPr="00A96CD0" w:rsidRDefault="00DB29DD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Teachers can set up their classes for Desmos.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0FD1C6DD" w14:textId="164D77F2" w:rsidR="000646CC" w:rsidRPr="00A96CD0" w:rsidRDefault="00AB65F7" w:rsidP="00286CCD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Look around your home and yard. Find some objects and measure their perimeter and calculate their area. Draw a model and show all work. What object had the largest perimeter? The largest area? If you </w:t>
            </w:r>
            <w:proofErr w:type="gramStart"/>
            <w:r w:rsidRPr="00A96CD0">
              <w:rPr>
                <w:sz w:val="20"/>
                <w:szCs w:val="20"/>
              </w:rPr>
              <w:t>don’t</w:t>
            </w:r>
            <w:proofErr w:type="gramEnd"/>
            <w:r w:rsidRPr="00A96CD0">
              <w:rPr>
                <w:sz w:val="20"/>
                <w:szCs w:val="20"/>
              </w:rPr>
              <w:t xml:space="preserve"> have a ruler or tape measure, use your arm or foot lengths to measure!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314751D0" w14:textId="415004AC" w:rsidR="00D500B5" w:rsidRPr="00A96CD0" w:rsidRDefault="0036109F" w:rsidP="00286CCD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Imagine someone has put 10 marbles, 4 different colours in a bag. If you can only draw out one at a time, then replace, how might you use graphing and probability to figure out how many in the bag? </w:t>
            </w:r>
            <w:r w:rsidR="005C2787">
              <w:rPr>
                <w:sz w:val="20"/>
                <w:szCs w:val="20"/>
              </w:rPr>
              <w:t>C</w:t>
            </w:r>
            <w:r w:rsidRPr="00A96CD0">
              <w:rPr>
                <w:sz w:val="20"/>
                <w:szCs w:val="20"/>
              </w:rPr>
              <w:t>arry out and record your own experiment.</w:t>
            </w:r>
          </w:p>
        </w:tc>
      </w:tr>
      <w:tr w:rsidR="009813F1" w:rsidRPr="00A96CD0" w14:paraId="50EB396C" w14:textId="77777777" w:rsidTr="00272C1A">
        <w:tc>
          <w:tcPr>
            <w:tcW w:w="3168" w:type="dxa"/>
          </w:tcPr>
          <w:p w14:paraId="4509201D" w14:textId="77777777" w:rsidR="00D500B5" w:rsidRDefault="00D500B5" w:rsidP="00D500B5">
            <w:r>
              <w:t>Understanding and solving</w:t>
            </w:r>
          </w:p>
          <w:p w14:paraId="0A21D394" w14:textId="77777777" w:rsidR="00D500B5" w:rsidRDefault="00D500B5" w:rsidP="00F40DB7">
            <w:pPr>
              <w:pStyle w:val="ListParagraph"/>
              <w:numPr>
                <w:ilvl w:val="0"/>
                <w:numId w:val="3"/>
              </w:numPr>
            </w:pPr>
            <w:r>
              <w:t>Inquire and solve</w:t>
            </w:r>
          </w:p>
          <w:p w14:paraId="4EBE7C7A" w14:textId="77777777" w:rsidR="00D500B5" w:rsidRDefault="00D500B5" w:rsidP="00F40DB7">
            <w:pPr>
              <w:pStyle w:val="ListParagraph"/>
              <w:numPr>
                <w:ilvl w:val="0"/>
                <w:numId w:val="3"/>
              </w:numPr>
            </w:pPr>
            <w:r>
              <w:t>Visualize</w:t>
            </w:r>
          </w:p>
          <w:p w14:paraId="7CBA387F" w14:textId="77777777" w:rsidR="00D500B5" w:rsidRDefault="00D500B5" w:rsidP="00F40DB7">
            <w:pPr>
              <w:pStyle w:val="ListParagraph"/>
              <w:numPr>
                <w:ilvl w:val="0"/>
                <w:numId w:val="3"/>
              </w:numPr>
            </w:pPr>
            <w:r>
              <w:t>Multiple Strategies</w:t>
            </w:r>
          </w:p>
          <w:p w14:paraId="0F165AB9" w14:textId="77777777" w:rsidR="00D500B5" w:rsidRDefault="00D500B5" w:rsidP="00F40DB7">
            <w:pPr>
              <w:pStyle w:val="ListParagraph"/>
              <w:numPr>
                <w:ilvl w:val="0"/>
                <w:numId w:val="3"/>
              </w:numPr>
            </w:pPr>
            <w:r>
              <w:t xml:space="preserve">Connection to place and Indigenous cultures </w:t>
            </w:r>
          </w:p>
          <w:p w14:paraId="67A324FA" w14:textId="77777777" w:rsidR="00D500B5" w:rsidRDefault="00D500B5"/>
        </w:tc>
        <w:tc>
          <w:tcPr>
            <w:tcW w:w="3150" w:type="dxa"/>
            <w:shd w:val="clear" w:color="auto" w:fill="E5B8B7" w:themeFill="accent2" w:themeFillTint="66"/>
          </w:tcPr>
          <w:p w14:paraId="78CE6661" w14:textId="09115767" w:rsidR="00003A2E" w:rsidRPr="00A96CD0" w:rsidRDefault="002E1655" w:rsidP="002E1655">
            <w:pPr>
              <w:rPr>
                <w:rFonts w:eastAsiaTheme="minorEastAsia"/>
                <w:sz w:val="20"/>
                <w:szCs w:val="20"/>
              </w:rPr>
            </w:pPr>
            <w:r w:rsidRPr="00A96CD0">
              <w:rPr>
                <w:rFonts w:eastAsiaTheme="minorEastAsia"/>
                <w:sz w:val="20"/>
                <w:szCs w:val="20"/>
              </w:rPr>
              <w:t>Model (either by drawing or in some other visual way) three fractions with a numerator of 2. How are they the same? How are they different?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13AE3F0D" w14:textId="2456A99D" w:rsidR="00D211F1" w:rsidRPr="00A96CD0" w:rsidRDefault="00EC385B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Would you use the same strategies to </w:t>
            </w:r>
            <w:proofErr w:type="gramStart"/>
            <w:r w:rsidRPr="00A96CD0">
              <w:rPr>
                <w:sz w:val="20"/>
                <w:szCs w:val="20"/>
              </w:rPr>
              <w:t>multiply  16</w:t>
            </w:r>
            <w:proofErr w:type="gramEnd"/>
            <w:r w:rsidRPr="00A96CD0">
              <w:rPr>
                <w:sz w:val="20"/>
                <w:szCs w:val="20"/>
              </w:rPr>
              <w:t xml:space="preserve"> x 36 and 40 x 25? Explain your thinking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603D6268" w14:textId="6B0DB672" w:rsidR="003B0FBD" w:rsidRPr="00A96CD0" w:rsidRDefault="006B7E94" w:rsidP="00286CCD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Make a </w:t>
            </w:r>
            <w:hyperlink r:id="rId8" w:history="1">
              <w:r w:rsidRPr="00A96CD0">
                <w:rPr>
                  <w:rStyle w:val="Hyperlink"/>
                  <w:sz w:val="20"/>
                  <w:szCs w:val="20"/>
                </w:rPr>
                <w:t>cardboard loom</w:t>
              </w:r>
            </w:hyperlink>
            <w:r w:rsidRPr="00A96CD0">
              <w:rPr>
                <w:sz w:val="20"/>
                <w:szCs w:val="20"/>
              </w:rPr>
              <w:t xml:space="preserve"> weaving. Create 2 or 3 different patterns using ideas from </w:t>
            </w:r>
            <w:hyperlink r:id="rId9" w:history="1">
              <w:r w:rsidRPr="00A96CD0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A96CD0">
              <w:rPr>
                <w:sz w:val="20"/>
                <w:szCs w:val="20"/>
              </w:rPr>
              <w:t xml:space="preserve">. Also, learn about Coast Salish weaving by watching this </w:t>
            </w:r>
            <w:hyperlink r:id="rId10" w:history="1">
              <w:r w:rsidRPr="00A96CD0">
                <w:rPr>
                  <w:rStyle w:val="Hyperlink"/>
                  <w:sz w:val="20"/>
                  <w:szCs w:val="20"/>
                </w:rPr>
                <w:t>video</w:t>
              </w:r>
            </w:hyperlink>
            <w:r w:rsidRPr="00A96CD0">
              <w:rPr>
                <w:sz w:val="20"/>
                <w:szCs w:val="20"/>
              </w:rPr>
              <w:t>. When you have completed your weaving, make a short diary or video explaining your patterns.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6EEA2AFA" w14:textId="0FB8337D" w:rsidR="000646CC" w:rsidRPr="00A96CD0" w:rsidRDefault="002E1655" w:rsidP="00286CCD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Make a drawing or model to answer this question. What has a greater area, a rectangle with a length of 9 and a perimeter of 22 OR a rectangle with a length of 5 and a perimeter of 20?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434F3684" w14:textId="23D447B7" w:rsidR="00BF0F03" w:rsidRPr="00A96CD0" w:rsidRDefault="002E1655" w:rsidP="00943958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Choose some pieces to make your own version of the Metis </w:t>
            </w:r>
            <w:hyperlink r:id="rId11" w:history="1">
              <w:r w:rsidRPr="00A96CD0">
                <w:rPr>
                  <w:rStyle w:val="Hyperlink"/>
                  <w:sz w:val="20"/>
                  <w:szCs w:val="20"/>
                </w:rPr>
                <w:t>Plum Seed</w:t>
              </w:r>
            </w:hyperlink>
            <w:r w:rsidRPr="00A96CD0">
              <w:rPr>
                <w:sz w:val="20"/>
                <w:szCs w:val="20"/>
              </w:rPr>
              <w:t xml:space="preserve"> game. Play, either alone or against someone, until you reach 11 points.  Make a graph of the number of times you make each score (0, 1 or 2 p</w:t>
            </w:r>
            <w:r w:rsidR="00943958" w:rsidRPr="00A96CD0">
              <w:rPr>
                <w:sz w:val="20"/>
                <w:szCs w:val="20"/>
              </w:rPr>
              <w:t>t</w:t>
            </w:r>
            <w:r w:rsidRPr="00A96CD0">
              <w:rPr>
                <w:sz w:val="20"/>
                <w:szCs w:val="20"/>
              </w:rPr>
              <w:t>s). What kind of graph is most useful? How will you label it?</w:t>
            </w:r>
          </w:p>
        </w:tc>
      </w:tr>
      <w:tr w:rsidR="00AB65F7" w:rsidRPr="00A96CD0" w14:paraId="19803421" w14:textId="77777777" w:rsidTr="00272C1A">
        <w:tc>
          <w:tcPr>
            <w:tcW w:w="3168" w:type="dxa"/>
          </w:tcPr>
          <w:p w14:paraId="6B06CB69" w14:textId="4A42BFD4" w:rsidR="00AB65F7" w:rsidRDefault="00AB65F7" w:rsidP="00D500B5">
            <w:r>
              <w:t>Communicating and representing</w:t>
            </w:r>
          </w:p>
          <w:p w14:paraId="7EB6598D" w14:textId="77777777" w:rsidR="00AB65F7" w:rsidRDefault="00AB65F7" w:rsidP="00F40DB7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14:paraId="34967155" w14:textId="77777777" w:rsidR="00AB65F7" w:rsidRDefault="00AB65F7" w:rsidP="00F40DB7">
            <w:pPr>
              <w:pStyle w:val="ListParagraph"/>
              <w:numPr>
                <w:ilvl w:val="0"/>
                <w:numId w:val="2"/>
              </w:numPr>
            </w:pPr>
            <w:r>
              <w:t>Explain and Justify</w:t>
            </w:r>
          </w:p>
          <w:p w14:paraId="0A868E24" w14:textId="77777777" w:rsidR="00AB65F7" w:rsidRDefault="00AB65F7" w:rsidP="00F40DB7">
            <w:pPr>
              <w:pStyle w:val="ListParagraph"/>
              <w:numPr>
                <w:ilvl w:val="0"/>
                <w:numId w:val="2"/>
              </w:numPr>
            </w:pPr>
            <w:r>
              <w:t>Concrete, Pictorial and Symbolic forms</w:t>
            </w:r>
          </w:p>
          <w:p w14:paraId="6707C0C2" w14:textId="77777777" w:rsidR="00AB65F7" w:rsidRDefault="00AB65F7" w:rsidP="00D500B5"/>
        </w:tc>
        <w:tc>
          <w:tcPr>
            <w:tcW w:w="3150" w:type="dxa"/>
            <w:shd w:val="clear" w:color="auto" w:fill="E5B8B7" w:themeFill="accent2" w:themeFillTint="66"/>
          </w:tcPr>
          <w:p w14:paraId="1583F3CD" w14:textId="30DD1ABB" w:rsidR="00AB65F7" w:rsidRPr="00A96CD0" w:rsidRDefault="00AB65F7" w:rsidP="00786C1B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Write instructions for your classmates to teach them how to subtract numbers with decimal tenths or hundredths.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022CB5A6" w14:textId="475C913C" w:rsidR="00AB65F7" w:rsidRPr="00A96CD0" w:rsidRDefault="00AB65F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Describe three different ways to estimate 417</w:t>
            </w:r>
            <w:r w:rsidRPr="00A96CD0">
              <w:rPr>
                <w:rFonts w:cstheme="minorHAnsi"/>
                <w:sz w:val="20"/>
                <w:szCs w:val="20"/>
              </w:rPr>
              <w:t>÷</w:t>
            </w:r>
            <w:r w:rsidRPr="00A96CD0"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6067DE79" w14:textId="77777777" w:rsidR="00AB65F7" w:rsidRPr="00A96CD0" w:rsidRDefault="00CC7F96" w:rsidP="00AB65F7">
            <w:pPr>
              <w:rPr>
                <w:sz w:val="20"/>
                <w:szCs w:val="20"/>
              </w:rPr>
            </w:pPr>
            <w:r w:rsidRPr="00A96CD0">
              <w:rPr>
                <w:noProof/>
                <w:sz w:val="20"/>
                <w:szCs w:val="20"/>
              </w:rPr>
              <w:drawing>
                <wp:inline distT="0" distB="0" distL="0" distR="0" wp14:anchorId="6DB453D1" wp14:editId="3A005DEE">
                  <wp:extent cx="1863090" cy="436880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E58BB" w14:textId="702F139E" w:rsidR="00CC7F96" w:rsidRPr="00A96CD0" w:rsidRDefault="00CC7F96" w:rsidP="00AB65F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Look at the first four steps in the pattern above. How many triangles will be in the 10th step? The 20</w:t>
            </w:r>
            <w:r w:rsidRPr="00A96CD0">
              <w:rPr>
                <w:sz w:val="20"/>
                <w:szCs w:val="20"/>
                <w:vertAlign w:val="superscript"/>
              </w:rPr>
              <w:t>th</w:t>
            </w:r>
            <w:r w:rsidRPr="00A96CD0">
              <w:rPr>
                <w:sz w:val="20"/>
                <w:szCs w:val="20"/>
              </w:rPr>
              <w:t xml:space="preserve"> step? How do you know?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25DEF0A4" w14:textId="41727F4C" w:rsidR="00AB65F7" w:rsidRPr="00A96CD0" w:rsidRDefault="00AB65F7" w:rsidP="00943958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This challenge has two parts: a) Construct 3 shapes with the same area but different perimeters; then b) Construct 3 shapes with the same perimeter but different areas.</w:t>
            </w:r>
            <w:r w:rsidR="00943958" w:rsidRPr="00A96CD0">
              <w:rPr>
                <w:sz w:val="20"/>
                <w:szCs w:val="20"/>
              </w:rPr>
              <w:t xml:space="preserve"> </w:t>
            </w:r>
            <w:r w:rsidRPr="00A96CD0">
              <w:rPr>
                <w:sz w:val="20"/>
                <w:szCs w:val="20"/>
              </w:rPr>
              <w:t>Which ones were your favourite to construct? Which ones surprised you?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675A97D8" w14:textId="4D8790C1" w:rsidR="00AB65F7" w:rsidRPr="00A96CD0" w:rsidRDefault="00AB65F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What is more likely to happen? Rolling 3 dice and getting 3 different numbers? Or flipping 3 coins and getting all the same (heads OR tails)? Explain your reasoning.</w:t>
            </w:r>
          </w:p>
        </w:tc>
      </w:tr>
      <w:tr w:rsidR="00AB65F7" w:rsidRPr="00A96CD0" w14:paraId="66417BED" w14:textId="77777777" w:rsidTr="00272C1A">
        <w:tc>
          <w:tcPr>
            <w:tcW w:w="3168" w:type="dxa"/>
          </w:tcPr>
          <w:p w14:paraId="665C96B9" w14:textId="23E9A0F8" w:rsidR="00AB65F7" w:rsidRDefault="00AB65F7" w:rsidP="00D500B5">
            <w:r>
              <w:t>Connecting and reflecting</w:t>
            </w:r>
          </w:p>
          <w:p w14:paraId="090F3504" w14:textId="77777777" w:rsidR="00AB65F7" w:rsidRDefault="00AB65F7" w:rsidP="00F40DB7">
            <w:pPr>
              <w:pStyle w:val="ListParagraph"/>
              <w:numPr>
                <w:ilvl w:val="0"/>
                <w:numId w:val="1"/>
              </w:numPr>
            </w:pPr>
            <w:r>
              <w:t>Connect concepts</w:t>
            </w:r>
          </w:p>
          <w:p w14:paraId="27718CF5" w14:textId="77777777" w:rsidR="00AB65F7" w:rsidRDefault="00AB65F7" w:rsidP="00F40DB7">
            <w:pPr>
              <w:pStyle w:val="ListParagraph"/>
              <w:numPr>
                <w:ilvl w:val="0"/>
                <w:numId w:val="1"/>
              </w:numPr>
            </w:pPr>
            <w:r>
              <w:t>Indigenous Perspectives</w:t>
            </w:r>
          </w:p>
          <w:p w14:paraId="4A3956D0" w14:textId="77777777" w:rsidR="00AB65F7" w:rsidRDefault="00AB65F7" w:rsidP="00D500B5"/>
        </w:tc>
        <w:tc>
          <w:tcPr>
            <w:tcW w:w="3150" w:type="dxa"/>
            <w:shd w:val="clear" w:color="auto" w:fill="E5B8B7" w:themeFill="accent2" w:themeFillTint="66"/>
          </w:tcPr>
          <w:p w14:paraId="66556ABD" w14:textId="77777777" w:rsidR="00AB65F7" w:rsidRPr="00A96CD0" w:rsidRDefault="00AB65F7" w:rsidP="002E1655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Is it possible to fill in the denominators so that the two fractions below are equivalent?</w:t>
            </w:r>
          </w:p>
          <w:p w14:paraId="75ECC307" w14:textId="77777777" w:rsidR="00AB65F7" w:rsidRPr="00A96CD0" w:rsidRDefault="00E53100" w:rsidP="002E1655">
            <w:pPr>
              <w:rPr>
                <w:rFonts w:eastAsiaTheme="minorEastAsia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∎</m:t>
                  </m:r>
                </m:den>
              </m:f>
            </m:oMath>
            <w:r w:rsidR="00AB65F7" w:rsidRPr="00A96CD0">
              <w:rPr>
                <w:rFonts w:eastAsiaTheme="minorEastAsia"/>
                <w:sz w:val="20"/>
                <w:szCs w:val="20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∎</m:t>
                  </m:r>
                </m:den>
              </m:f>
            </m:oMath>
          </w:p>
          <w:p w14:paraId="1702D2BD" w14:textId="77777777" w:rsidR="00AB65F7" w:rsidRPr="00A96CD0" w:rsidRDefault="00AB65F7" w:rsidP="002E1655">
            <w:pPr>
              <w:rPr>
                <w:rFonts w:eastAsiaTheme="minorEastAsia"/>
                <w:sz w:val="20"/>
                <w:szCs w:val="20"/>
              </w:rPr>
            </w:pPr>
            <w:r w:rsidRPr="00A96CD0">
              <w:rPr>
                <w:rFonts w:eastAsiaTheme="minorEastAsia"/>
                <w:sz w:val="20"/>
                <w:szCs w:val="20"/>
              </w:rPr>
              <w:t>How could the two be equivalent?</w:t>
            </w:r>
          </w:p>
          <w:p w14:paraId="14C4522A" w14:textId="2D96C3D2" w:rsidR="00AB65F7" w:rsidRPr="00A96CD0" w:rsidRDefault="00AB65F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C2D69B" w:themeFill="accent3" w:themeFillTint="99"/>
          </w:tcPr>
          <w:p w14:paraId="0224C2B1" w14:textId="4A823110" w:rsidR="00632CE7" w:rsidRPr="00A96CD0" w:rsidRDefault="00632CE7" w:rsidP="00632CE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“</w:t>
            </w:r>
            <w:r w:rsidR="00CC7F96" w:rsidRPr="00A96CD0">
              <w:rPr>
                <w:sz w:val="20"/>
                <w:szCs w:val="20"/>
              </w:rPr>
              <w:t>Adnan</w:t>
            </w:r>
            <w:r w:rsidRPr="00A96CD0">
              <w:rPr>
                <w:sz w:val="20"/>
                <w:szCs w:val="20"/>
              </w:rPr>
              <w:t xml:space="preserve"> needs to equally distribute 168 cans of soup to 8 shelters in the city. How many</w:t>
            </w:r>
          </w:p>
          <w:p w14:paraId="574DC229" w14:textId="77777777" w:rsidR="00632CE7" w:rsidRPr="00A96CD0" w:rsidRDefault="00632CE7" w:rsidP="00632CE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cans will each shelter get?”</w:t>
            </w:r>
          </w:p>
          <w:p w14:paraId="5D1E9223" w14:textId="5B9DBF24" w:rsidR="00632CE7" w:rsidRPr="00A96CD0" w:rsidRDefault="00632CE7" w:rsidP="00632CE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“The cans come in cases of 8. How many cases will </w:t>
            </w:r>
            <w:r w:rsidR="00CC7F96" w:rsidRPr="00A96CD0">
              <w:rPr>
                <w:sz w:val="20"/>
                <w:szCs w:val="20"/>
              </w:rPr>
              <w:t>Adnan</w:t>
            </w:r>
            <w:r w:rsidRPr="00A96CD0">
              <w:rPr>
                <w:sz w:val="20"/>
                <w:szCs w:val="20"/>
              </w:rPr>
              <w:t xml:space="preserve"> need in order to have </w:t>
            </w:r>
            <w:proofErr w:type="gramStart"/>
            <w:r w:rsidRPr="00A96CD0">
              <w:rPr>
                <w:sz w:val="20"/>
                <w:szCs w:val="20"/>
              </w:rPr>
              <w:t>168</w:t>
            </w:r>
            <w:proofErr w:type="gramEnd"/>
          </w:p>
          <w:p w14:paraId="0E71E88F" w14:textId="77777777" w:rsidR="00AB65F7" w:rsidRPr="00A96CD0" w:rsidRDefault="00632CE7" w:rsidP="00632CE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cans of soup?”</w:t>
            </w:r>
          </w:p>
          <w:p w14:paraId="4A90DE9D" w14:textId="78FA0712" w:rsidR="00CC7F96" w:rsidRPr="00A96CD0" w:rsidRDefault="00CC7F96" w:rsidP="00632CE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Answer these questions using the 4 part sheet </w:t>
            </w:r>
            <w:hyperlink r:id="rId13" w:history="1">
              <w:r w:rsidRPr="003C609D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A96CD0">
              <w:rPr>
                <w:sz w:val="20"/>
                <w:szCs w:val="20"/>
              </w:rPr>
              <w:t>. What is the same? What is different?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14:paraId="32B90035" w14:textId="6C0FA271" w:rsidR="00AB65F7" w:rsidRPr="00A96CD0" w:rsidRDefault="00777F98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Try these number patterns </w:t>
            </w:r>
            <w:hyperlink r:id="rId14" w:history="1">
              <w:r w:rsidRPr="003C609D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A96CD0">
              <w:rPr>
                <w:sz w:val="20"/>
                <w:szCs w:val="20"/>
              </w:rPr>
              <w:t>. *This is challenging.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7E49BC8E" w14:textId="337E5AC4" w:rsidR="00AB65F7" w:rsidRPr="00A96CD0" w:rsidRDefault="00943958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Would you rather have a cabin that has a length </w:t>
            </w:r>
            <w:proofErr w:type="gramStart"/>
            <w:r w:rsidRPr="00A96CD0">
              <w:rPr>
                <w:sz w:val="20"/>
                <w:szCs w:val="20"/>
              </w:rPr>
              <w:t>of  8</w:t>
            </w:r>
            <w:proofErr w:type="gramEnd"/>
            <w:r w:rsidRPr="00A96CD0">
              <w:rPr>
                <w:sz w:val="20"/>
                <w:szCs w:val="20"/>
              </w:rPr>
              <w:t xml:space="preserve"> m and a perimeter of 28 m or one that has a length of 6 m and a perimeter of 36 m? Fill out </w:t>
            </w:r>
            <w:hyperlink r:id="rId15" w:history="1">
              <w:r w:rsidRPr="003C609D">
                <w:rPr>
                  <w:rStyle w:val="Hyperlink"/>
                  <w:sz w:val="20"/>
                  <w:szCs w:val="20"/>
                </w:rPr>
                <w:t>this sheet</w:t>
              </w:r>
            </w:hyperlink>
            <w:r w:rsidRPr="00A96CD0">
              <w:rPr>
                <w:color w:val="FF0000"/>
                <w:sz w:val="20"/>
                <w:szCs w:val="20"/>
              </w:rPr>
              <w:t xml:space="preserve"> </w:t>
            </w:r>
            <w:r w:rsidRPr="00A96CD0">
              <w:rPr>
                <w:sz w:val="20"/>
                <w:szCs w:val="20"/>
              </w:rPr>
              <w:t>to explain.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56B691DE" w14:textId="31B7FE7A" w:rsidR="00AB65F7" w:rsidRDefault="00AB65F7">
            <w:pPr>
              <w:rPr>
                <w:color w:val="FF0000"/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>Design a probability game using a story</w:t>
            </w:r>
            <w:r w:rsidR="003C609D">
              <w:rPr>
                <w:sz w:val="20"/>
                <w:szCs w:val="20"/>
              </w:rPr>
              <w:t xml:space="preserve"> as described </w:t>
            </w:r>
            <w:hyperlink r:id="rId16" w:history="1">
              <w:r w:rsidR="003C609D" w:rsidRPr="00B83DFF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A96CD0">
              <w:rPr>
                <w:sz w:val="20"/>
                <w:szCs w:val="20"/>
              </w:rPr>
              <w:t xml:space="preserve">. </w:t>
            </w:r>
          </w:p>
          <w:p w14:paraId="7AAA53DA" w14:textId="77777777" w:rsidR="00B83DFF" w:rsidRPr="00A96CD0" w:rsidRDefault="00B83DFF">
            <w:pPr>
              <w:rPr>
                <w:sz w:val="20"/>
                <w:szCs w:val="20"/>
              </w:rPr>
            </w:pPr>
          </w:p>
          <w:p w14:paraId="6DD3827A" w14:textId="427D189F" w:rsidR="00AB65F7" w:rsidRPr="00A96CD0" w:rsidRDefault="00AB65F7">
            <w:pPr>
              <w:rPr>
                <w:sz w:val="20"/>
                <w:szCs w:val="20"/>
              </w:rPr>
            </w:pPr>
            <w:r w:rsidRPr="00A96CD0">
              <w:rPr>
                <w:sz w:val="20"/>
                <w:szCs w:val="20"/>
              </w:rPr>
              <w:t xml:space="preserve">Info for teachers </w:t>
            </w:r>
            <w:hyperlink r:id="rId17" w:history="1">
              <w:r w:rsidRPr="00A96CD0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A96CD0">
              <w:rPr>
                <w:sz w:val="20"/>
                <w:szCs w:val="20"/>
              </w:rPr>
              <w:t>.</w:t>
            </w:r>
          </w:p>
        </w:tc>
      </w:tr>
      <w:tr w:rsidR="00AB65F7" w14:paraId="74E4DF6D" w14:textId="77777777" w:rsidTr="00272C1A">
        <w:tc>
          <w:tcPr>
            <w:tcW w:w="3168" w:type="dxa"/>
          </w:tcPr>
          <w:p w14:paraId="4FD45E58" w14:textId="5ACB32E4" w:rsidR="00AB65F7" w:rsidRPr="000A4542" w:rsidRDefault="00AB65F7" w:rsidP="00D500B5">
            <w:pPr>
              <w:rPr>
                <w:sz w:val="40"/>
                <w:szCs w:val="40"/>
              </w:rPr>
            </w:pPr>
            <w:r w:rsidRPr="000A4542">
              <w:rPr>
                <w:sz w:val="40"/>
                <w:szCs w:val="40"/>
              </w:rPr>
              <w:lastRenderedPageBreak/>
              <w:t xml:space="preserve">Resources </w:t>
            </w:r>
            <w:r w:rsidR="009E7001">
              <w:rPr>
                <w:sz w:val="40"/>
                <w:szCs w:val="40"/>
              </w:rPr>
              <w:t>for teachers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14:paraId="0D4DB6BB" w14:textId="77777777" w:rsidR="00AB65F7" w:rsidRDefault="00777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NCTM </w:t>
            </w:r>
            <w:hyperlink r:id="rId18" w:history="1">
              <w:r w:rsidRPr="00777F98">
                <w:rPr>
                  <w:rStyle w:val="Hyperlink"/>
                  <w:sz w:val="32"/>
                  <w:szCs w:val="32"/>
                </w:rPr>
                <w:t>Equivalent Fractions</w:t>
              </w:r>
            </w:hyperlink>
          </w:p>
          <w:p w14:paraId="213437E7" w14:textId="04E9296C" w:rsidR="009E7001" w:rsidRPr="000A4542" w:rsidRDefault="009E7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Alberta guide to </w:t>
            </w:r>
            <w:hyperlink r:id="rId19" w:history="1">
              <w:r w:rsidR="00A96CD0" w:rsidRPr="00A96CD0">
                <w:rPr>
                  <w:rStyle w:val="Hyperlink"/>
                  <w:sz w:val="32"/>
                  <w:szCs w:val="32"/>
                </w:rPr>
                <w:t>Adding and Subtracting Decimals</w:t>
              </w:r>
            </w:hyperlink>
          </w:p>
        </w:tc>
        <w:tc>
          <w:tcPr>
            <w:tcW w:w="3150" w:type="dxa"/>
            <w:shd w:val="clear" w:color="auto" w:fill="C2D69B" w:themeFill="accent3" w:themeFillTint="99"/>
          </w:tcPr>
          <w:p w14:paraId="6B515BE7" w14:textId="36270D51" w:rsidR="00AB65F7" w:rsidRPr="000A4542" w:rsidRDefault="00E53100">
            <w:pPr>
              <w:rPr>
                <w:sz w:val="32"/>
                <w:szCs w:val="32"/>
              </w:rPr>
            </w:pPr>
            <w:hyperlink r:id="rId20" w:history="1">
              <w:r w:rsidR="00632CE7" w:rsidRPr="00632CE7">
                <w:rPr>
                  <w:rStyle w:val="Hyperlink"/>
                  <w:sz w:val="32"/>
                  <w:szCs w:val="32"/>
                </w:rPr>
                <w:t>Ontario multiplication and division guide</w:t>
              </w:r>
            </w:hyperlink>
          </w:p>
        </w:tc>
        <w:tc>
          <w:tcPr>
            <w:tcW w:w="3150" w:type="dxa"/>
            <w:shd w:val="clear" w:color="auto" w:fill="B2A1C7" w:themeFill="accent4" w:themeFillTint="99"/>
          </w:tcPr>
          <w:p w14:paraId="2B3F9598" w14:textId="3D9EA687" w:rsidR="00AB65F7" w:rsidRPr="000A4542" w:rsidRDefault="009E7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CEMC </w:t>
            </w:r>
            <w:hyperlink r:id="rId21" w:history="1">
              <w:r w:rsidRPr="009E7001">
                <w:rPr>
                  <w:rStyle w:val="Hyperlink"/>
                  <w:sz w:val="32"/>
                  <w:szCs w:val="32"/>
                </w:rPr>
                <w:t>Guide to Patterns</w:t>
              </w:r>
            </w:hyperlink>
          </w:p>
        </w:tc>
        <w:tc>
          <w:tcPr>
            <w:tcW w:w="3150" w:type="dxa"/>
            <w:shd w:val="clear" w:color="auto" w:fill="92CDDC" w:themeFill="accent5" w:themeFillTint="99"/>
          </w:tcPr>
          <w:p w14:paraId="415AB89E" w14:textId="03BD58B6" w:rsidR="00AB65F7" w:rsidRPr="000A4542" w:rsidRDefault="009E7001">
            <w:pPr>
              <w:rPr>
                <w:sz w:val="32"/>
                <w:szCs w:val="32"/>
              </w:rPr>
            </w:pPr>
            <w:hyperlink r:id="rId22" w:history="1">
              <w:r w:rsidRPr="009E7001">
                <w:rPr>
                  <w:rStyle w:val="Hyperlink"/>
                  <w:sz w:val="32"/>
                  <w:szCs w:val="32"/>
                </w:rPr>
                <w:t>Perimeter</w:t>
              </w:r>
            </w:hyperlink>
            <w:r>
              <w:rPr>
                <w:sz w:val="32"/>
                <w:szCs w:val="32"/>
              </w:rPr>
              <w:t xml:space="preserve"> from Math Antics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14:paraId="2E2E7157" w14:textId="77777777" w:rsidR="00AB65F7" w:rsidRDefault="00777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Manitoba </w:t>
            </w:r>
            <w:hyperlink r:id="rId23" w:history="1">
              <w:r w:rsidRPr="00777F98">
                <w:rPr>
                  <w:rStyle w:val="Hyperlink"/>
                  <w:sz w:val="32"/>
                  <w:szCs w:val="32"/>
                </w:rPr>
                <w:t>Teachers’ Guide</w:t>
              </w:r>
            </w:hyperlink>
          </w:p>
          <w:p w14:paraId="105B7267" w14:textId="77777777" w:rsidR="00777F98" w:rsidRDefault="00777F98">
            <w:pPr>
              <w:rPr>
                <w:sz w:val="32"/>
                <w:szCs w:val="32"/>
              </w:rPr>
            </w:pPr>
            <w:hyperlink r:id="rId24" w:history="1">
              <w:r w:rsidRPr="00777F98">
                <w:rPr>
                  <w:rStyle w:val="Hyperlink"/>
                  <w:sz w:val="32"/>
                  <w:szCs w:val="32"/>
                </w:rPr>
                <w:t>Probability</w:t>
              </w:r>
            </w:hyperlink>
            <w:r>
              <w:rPr>
                <w:sz w:val="32"/>
                <w:szCs w:val="32"/>
              </w:rPr>
              <w:t xml:space="preserve"> from Math Is Fun</w:t>
            </w:r>
          </w:p>
          <w:p w14:paraId="50695B6A" w14:textId="47A7A1F8" w:rsidR="009E7001" w:rsidRPr="000A4542" w:rsidRDefault="009E7001">
            <w:pPr>
              <w:rPr>
                <w:sz w:val="32"/>
                <w:szCs w:val="32"/>
              </w:rPr>
            </w:pPr>
            <w:hyperlink r:id="rId25" w:history="1">
              <w:r w:rsidRPr="009E7001">
                <w:rPr>
                  <w:rStyle w:val="Hyperlink"/>
                  <w:sz w:val="32"/>
                  <w:szCs w:val="32"/>
                </w:rPr>
                <w:t>Graphing</w:t>
              </w:r>
            </w:hyperlink>
            <w:r>
              <w:rPr>
                <w:sz w:val="32"/>
                <w:szCs w:val="32"/>
              </w:rPr>
              <w:t xml:space="preserve"> from Math </w:t>
            </w:r>
            <w:proofErr w:type="spellStart"/>
            <w:r>
              <w:rPr>
                <w:sz w:val="32"/>
                <w:szCs w:val="32"/>
              </w:rPr>
              <w:t>Salamandars</w:t>
            </w:r>
            <w:proofErr w:type="spellEnd"/>
          </w:p>
        </w:tc>
      </w:tr>
    </w:tbl>
    <w:p w14:paraId="793C2BCE" w14:textId="462F52C4" w:rsidR="00BC6A93" w:rsidRDefault="00BC6A93">
      <w:r>
        <w:br w:type="page"/>
      </w:r>
    </w:p>
    <w:p w14:paraId="3E53246C" w14:textId="77777777" w:rsidR="00D500B5" w:rsidRDefault="00D500B5"/>
    <w:sectPr w:rsidR="00D500B5" w:rsidSect="0065784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98C"/>
    <w:multiLevelType w:val="multilevel"/>
    <w:tmpl w:val="6FF4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E2B96"/>
    <w:multiLevelType w:val="multilevel"/>
    <w:tmpl w:val="AA24B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232E2"/>
    <w:multiLevelType w:val="multilevel"/>
    <w:tmpl w:val="A2202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C2595"/>
    <w:multiLevelType w:val="multilevel"/>
    <w:tmpl w:val="0088E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C107F"/>
    <w:multiLevelType w:val="hybridMultilevel"/>
    <w:tmpl w:val="2C004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A3418"/>
    <w:multiLevelType w:val="multilevel"/>
    <w:tmpl w:val="598A7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40A3D"/>
    <w:multiLevelType w:val="hybridMultilevel"/>
    <w:tmpl w:val="C032CC4E"/>
    <w:lvl w:ilvl="0" w:tplc="A05ED2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7A3B2D"/>
    <w:multiLevelType w:val="multilevel"/>
    <w:tmpl w:val="F4A29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D3B83"/>
    <w:multiLevelType w:val="hybridMultilevel"/>
    <w:tmpl w:val="ABEAB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7084F"/>
    <w:multiLevelType w:val="hybridMultilevel"/>
    <w:tmpl w:val="DDE89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7BF9"/>
    <w:multiLevelType w:val="multilevel"/>
    <w:tmpl w:val="8A380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A34F8"/>
    <w:multiLevelType w:val="hybridMultilevel"/>
    <w:tmpl w:val="819CA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0B5"/>
    <w:rsid w:val="00003A2E"/>
    <w:rsid w:val="000646CC"/>
    <w:rsid w:val="000A4542"/>
    <w:rsid w:val="001A6BF4"/>
    <w:rsid w:val="001E727D"/>
    <w:rsid w:val="00237E7E"/>
    <w:rsid w:val="00272C1A"/>
    <w:rsid w:val="00286CCD"/>
    <w:rsid w:val="002E1655"/>
    <w:rsid w:val="00315116"/>
    <w:rsid w:val="0036109F"/>
    <w:rsid w:val="003B0FBD"/>
    <w:rsid w:val="003C609D"/>
    <w:rsid w:val="0044790A"/>
    <w:rsid w:val="004834F3"/>
    <w:rsid w:val="004F64A2"/>
    <w:rsid w:val="005C2787"/>
    <w:rsid w:val="00632CE7"/>
    <w:rsid w:val="00634EDD"/>
    <w:rsid w:val="0065784A"/>
    <w:rsid w:val="00691D45"/>
    <w:rsid w:val="006B7E94"/>
    <w:rsid w:val="006C25B9"/>
    <w:rsid w:val="00734E62"/>
    <w:rsid w:val="00777F98"/>
    <w:rsid w:val="00786C1B"/>
    <w:rsid w:val="007D703B"/>
    <w:rsid w:val="0081404C"/>
    <w:rsid w:val="008C20DC"/>
    <w:rsid w:val="008F52D7"/>
    <w:rsid w:val="0090347A"/>
    <w:rsid w:val="00943958"/>
    <w:rsid w:val="009813F1"/>
    <w:rsid w:val="009B4286"/>
    <w:rsid w:val="009D6B88"/>
    <w:rsid w:val="009E7001"/>
    <w:rsid w:val="00A96CD0"/>
    <w:rsid w:val="00AB65F7"/>
    <w:rsid w:val="00AD4F19"/>
    <w:rsid w:val="00AF3B43"/>
    <w:rsid w:val="00B30B03"/>
    <w:rsid w:val="00B3785C"/>
    <w:rsid w:val="00B54698"/>
    <w:rsid w:val="00B83DFF"/>
    <w:rsid w:val="00BB6E6B"/>
    <w:rsid w:val="00BC6A93"/>
    <w:rsid w:val="00BF0F03"/>
    <w:rsid w:val="00C52C0D"/>
    <w:rsid w:val="00CC7F96"/>
    <w:rsid w:val="00D1582E"/>
    <w:rsid w:val="00D211F1"/>
    <w:rsid w:val="00D500B5"/>
    <w:rsid w:val="00D55FDA"/>
    <w:rsid w:val="00DB29DD"/>
    <w:rsid w:val="00E04A86"/>
    <w:rsid w:val="00E53100"/>
    <w:rsid w:val="00EC385B"/>
    <w:rsid w:val="00F40DB7"/>
    <w:rsid w:val="00F533CE"/>
    <w:rsid w:val="00F6512D"/>
    <w:rsid w:val="00F65ADF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E6FF"/>
  <w15:docId w15:val="{9F936AA4-5274-49AD-902D-A6B5492A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1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DB7"/>
    <w:pPr>
      <w:ind w:left="720"/>
      <w:contextualSpacing/>
    </w:pPr>
  </w:style>
  <w:style w:type="paragraph" w:customStyle="1" w:styleId="zfr3q">
    <w:name w:val="zfr3q"/>
    <w:basedOn w:val="Normal"/>
    <w:rsid w:val="008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F52D7"/>
    <w:rPr>
      <w:b/>
      <w:bCs/>
    </w:rPr>
  </w:style>
  <w:style w:type="character" w:styleId="Emphasis">
    <w:name w:val="Emphasis"/>
    <w:basedOn w:val="DefaultParagraphFont"/>
    <w:uiPriority w:val="20"/>
    <w:qFormat/>
    <w:rsid w:val="008F52D7"/>
    <w:rPr>
      <w:i/>
      <w:iCs/>
    </w:rPr>
  </w:style>
  <w:style w:type="character" w:customStyle="1" w:styleId="aw5odc">
    <w:name w:val="aw5odc"/>
    <w:basedOn w:val="DefaultParagraphFont"/>
    <w:rsid w:val="008F52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85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3A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3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LIy-Um7_0" TargetMode="External"/><Relationship Id="rId13" Type="http://schemas.openxmlformats.org/officeDocument/2006/relationships/hyperlink" Target="http://blogs.sd41.bc.ca/math/files/2020/05/Assessment-Sheet.pdf" TargetMode="External"/><Relationship Id="rId18" Type="http://schemas.openxmlformats.org/officeDocument/2006/relationships/hyperlink" Target="https://www.nctm.org/Classroom-Resources/Illuminations/Interactives/Equivalent-Fraction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emc.uwaterloo.ca/resources/invitations-to-math/Patterns-Grade5.pdf" TargetMode="External"/><Relationship Id="rId7" Type="http://schemas.openxmlformats.org/officeDocument/2006/relationships/hyperlink" Target="https://teacher.desmos.com/activitybuilder/custom/5ac642d314f1910a872b688d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urriculum.gov.bc.ca/sites/curriculum.gov.bc.ca/files/contributed-resources/Creating%20a%20Probability%20Game.pdf" TargetMode="External"/><Relationship Id="rId25" Type="http://schemas.openxmlformats.org/officeDocument/2006/relationships/hyperlink" Target="https://www.math-salamanders.com/bar-graphs-4th-grad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sd41.bc.ca/math/files/2020/05/A-Game-of-Chance.docx" TargetMode="External"/><Relationship Id="rId20" Type="http://schemas.openxmlformats.org/officeDocument/2006/relationships/hyperlink" Target="http://eworkshop.on.ca/edu/resources/guides/NSN_vol_3_Multiplicat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cher.desmos.com/activitybuilder/custom/57e04d6fc8c899190bdbb450" TargetMode="External"/><Relationship Id="rId11" Type="http://schemas.openxmlformats.org/officeDocument/2006/relationships/hyperlink" Target="http://aboriginalperspectives.uregina.ca/workshops/workshop2010/plumseedsgame.shtml" TargetMode="External"/><Relationship Id="rId24" Type="http://schemas.openxmlformats.org/officeDocument/2006/relationships/hyperlink" Target="https://www.mathsisfun.com/data/probability.html" TargetMode="External"/><Relationship Id="rId5" Type="http://schemas.openxmlformats.org/officeDocument/2006/relationships/hyperlink" Target="https://nrich.maths.org/factorsandmultiples" TargetMode="External"/><Relationship Id="rId15" Type="http://schemas.openxmlformats.org/officeDocument/2006/relationships/hyperlink" Target="http://blogs.sd41.bc.ca/math/files/2020/05/Would-You-Rather.pdf" TargetMode="External"/><Relationship Id="rId23" Type="http://schemas.openxmlformats.org/officeDocument/2006/relationships/hyperlink" Target="https://www.edu.gov.mb.ca/k12/cur/math/support_gr4/statistics.pdf" TargetMode="External"/><Relationship Id="rId10" Type="http://schemas.openxmlformats.org/officeDocument/2006/relationships/hyperlink" Target="https://www.youtube.com/watch?v=wT2E6UjCn44" TargetMode="External"/><Relationship Id="rId19" Type="http://schemas.openxmlformats.org/officeDocument/2006/relationships/hyperlink" Target="http://www.learnalberta.ca/content/kes/pdf/or_cf_math_num_c_05_addd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ddels.com/2017/12/7-weave-patterns-to-know-twill-basketweave-satin-and-more/" TargetMode="External"/><Relationship Id="rId14" Type="http://schemas.openxmlformats.org/officeDocument/2006/relationships/hyperlink" Target="http://blogs.sd41.bc.ca/math/files/2020/05/Patterns-Grade5.pdf" TargetMode="External"/><Relationship Id="rId22" Type="http://schemas.openxmlformats.org/officeDocument/2006/relationships/hyperlink" Target="https://www.youtube.com/watch?v=AAY1bsazcg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13</cp:revision>
  <dcterms:created xsi:type="dcterms:W3CDTF">2020-04-28T20:14:00Z</dcterms:created>
  <dcterms:modified xsi:type="dcterms:W3CDTF">2020-05-04T19:51:00Z</dcterms:modified>
</cp:coreProperties>
</file>