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C09B9" w14:textId="3D22FB05" w:rsid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Level: </w:t>
      </w:r>
      <w:r w:rsidR="005019D1">
        <w:rPr>
          <w:rFonts w:ascii="Century Gothic" w:hAnsi="Century Gothic"/>
          <w:b/>
          <w:bCs/>
          <w:sz w:val="24"/>
          <w:szCs w:val="24"/>
        </w:rPr>
        <w:t>Gr 1</w:t>
      </w:r>
    </w:p>
    <w:p w14:paraId="237B4CE5" w14:textId="6C96B7DD" w:rsidR="004A61D0" w:rsidRP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Category: </w:t>
      </w:r>
      <w:r w:rsidR="008C2F3C">
        <w:rPr>
          <w:rFonts w:ascii="Century Gothic" w:hAnsi="Century Gothic"/>
          <w:b/>
          <w:bCs/>
          <w:sz w:val="24"/>
          <w:szCs w:val="24"/>
        </w:rPr>
        <w:t>Numeracy</w:t>
      </w:r>
    </w:p>
    <w:p w14:paraId="567FACCB" w14:textId="0B4255D6" w:rsidR="0088036D" w:rsidRP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Title of Lesson:</w:t>
      </w:r>
      <w:r w:rsidR="008C2F3C">
        <w:rPr>
          <w:rFonts w:ascii="Century Gothic" w:hAnsi="Century Gothic"/>
          <w:b/>
          <w:bCs/>
          <w:sz w:val="24"/>
          <w:szCs w:val="24"/>
        </w:rPr>
        <w:t xml:space="preserve"> Getting to </w:t>
      </w:r>
      <w:r w:rsidR="005019D1">
        <w:rPr>
          <w:rFonts w:ascii="Century Gothic" w:hAnsi="Century Gothic"/>
          <w:b/>
          <w:bCs/>
          <w:sz w:val="24"/>
          <w:szCs w:val="24"/>
        </w:rPr>
        <w:t>20</w:t>
      </w:r>
      <w:r w:rsidR="008C2F3C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10635723" w14:textId="77777777" w:rsidR="008C2F3C" w:rsidRDefault="0095017F">
      <w:r>
        <w:rPr>
          <w:rFonts w:ascii="Century Gothic" w:hAnsi="Century Gothic"/>
          <w:b/>
          <w:bCs/>
          <w:sz w:val="24"/>
          <w:szCs w:val="24"/>
        </w:rPr>
        <w:t>Goals/Objectives:</w:t>
      </w:r>
      <w:r w:rsidR="008C2F3C" w:rsidRPr="008C2F3C">
        <w:t xml:space="preserve"> </w:t>
      </w:r>
    </w:p>
    <w:p w14:paraId="3926DDD1" w14:textId="77777777" w:rsidR="008C2F3C" w:rsidRPr="007E78DC" w:rsidRDefault="008C2F3C" w:rsidP="005D68A1">
      <w:pPr>
        <w:spacing w:after="0"/>
        <w:rPr>
          <w:sz w:val="28"/>
          <w:szCs w:val="28"/>
        </w:rPr>
      </w:pPr>
      <w:r w:rsidRPr="007E78DC">
        <w:rPr>
          <w:sz w:val="28"/>
          <w:szCs w:val="28"/>
        </w:rPr>
        <w:t>Big Idea: Number represents and describes quantity.</w:t>
      </w:r>
    </w:p>
    <w:p w14:paraId="09481837" w14:textId="5D9FD626" w:rsidR="000018AC" w:rsidRDefault="008C2F3C" w:rsidP="005D68A1">
      <w:pPr>
        <w:spacing w:after="0"/>
        <w:rPr>
          <w:sz w:val="28"/>
          <w:szCs w:val="28"/>
        </w:rPr>
      </w:pPr>
      <w:r w:rsidRPr="007E78DC">
        <w:rPr>
          <w:sz w:val="28"/>
          <w:szCs w:val="28"/>
        </w:rPr>
        <w:t xml:space="preserve">Curricular Content: number concepts to </w:t>
      </w:r>
      <w:r w:rsidR="005019D1">
        <w:rPr>
          <w:sz w:val="28"/>
          <w:szCs w:val="28"/>
        </w:rPr>
        <w:t>20</w:t>
      </w:r>
    </w:p>
    <w:p w14:paraId="0C89F6EB" w14:textId="4716938D" w:rsidR="00B85B58" w:rsidRPr="007E78DC" w:rsidRDefault="00B85B58" w:rsidP="005D68A1">
      <w:pPr>
        <w:spacing w:after="0"/>
        <w:rPr>
          <w:rFonts w:ascii="Century Gothic" w:hAnsi="Century Gothic"/>
          <w:sz w:val="28"/>
          <w:szCs w:val="28"/>
        </w:rPr>
      </w:pPr>
      <w:r>
        <w:rPr>
          <w:sz w:val="28"/>
          <w:szCs w:val="28"/>
        </w:rPr>
        <w:t>Curricular Competencies: visualizing and representing number; communicating number</w:t>
      </w:r>
    </w:p>
    <w:p w14:paraId="183AB8FD" w14:textId="77777777" w:rsidR="008C2F3C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Materials Needed:</w:t>
      </w:r>
      <w:r w:rsidR="008C2F3C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0A0C5971" w14:textId="13077D86" w:rsidR="000018AC" w:rsidRPr="007E78DC" w:rsidRDefault="007E78DC" w:rsidP="007E78D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E78DC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B7FCA0E" wp14:editId="1E483DF0">
            <wp:simplePos x="0" y="0"/>
            <wp:positionH relativeFrom="column">
              <wp:posOffset>3276600</wp:posOffset>
            </wp:positionH>
            <wp:positionV relativeFrom="paragraph">
              <wp:posOffset>106680</wp:posOffset>
            </wp:positionV>
            <wp:extent cx="2933700" cy="1534795"/>
            <wp:effectExtent l="0" t="0" r="0" b="8255"/>
            <wp:wrapTight wrapText="bothSides">
              <wp:wrapPolygon edited="0">
                <wp:start x="0" y="0"/>
                <wp:lineTo x="0" y="21448"/>
                <wp:lineTo x="21460" y="21448"/>
                <wp:lineTo x="21460" y="0"/>
                <wp:lineTo x="0" y="0"/>
              </wp:wrapPolygon>
            </wp:wrapTight>
            <wp:docPr id="3" name="Picture 3" descr="Egg Carton Ten Frames - Playdough To Pl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 Carton Ten Frames - Playdough To Plat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1" t="24922" r="11432" b="33431"/>
                    <a:stretch/>
                  </pic:blipFill>
                  <pic:spPr bwMode="auto">
                    <a:xfrm>
                      <a:off x="0" y="0"/>
                      <a:ext cx="293370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F3C" w:rsidRPr="007E78DC">
        <w:rPr>
          <w:rFonts w:ascii="Century Gothic" w:hAnsi="Century Gothic"/>
          <w:sz w:val="24"/>
          <w:szCs w:val="24"/>
        </w:rPr>
        <w:t xml:space="preserve">Any objects around the house that can be counted—toys, beans, </w:t>
      </w:r>
      <w:r w:rsidRPr="007E78DC">
        <w:rPr>
          <w:rFonts w:ascii="Century Gothic" w:hAnsi="Century Gothic"/>
          <w:sz w:val="24"/>
          <w:szCs w:val="24"/>
        </w:rPr>
        <w:t>crackers, rocks</w:t>
      </w:r>
      <w:r w:rsidR="008C2F3C" w:rsidRPr="007E78DC">
        <w:rPr>
          <w:rFonts w:ascii="Century Gothic" w:hAnsi="Century Gothic"/>
          <w:sz w:val="24"/>
          <w:szCs w:val="24"/>
        </w:rPr>
        <w:t>.</w:t>
      </w:r>
    </w:p>
    <w:p w14:paraId="1928A298" w14:textId="4618AE29" w:rsidR="007E78DC" w:rsidRPr="007E78DC" w:rsidRDefault="007E78DC" w:rsidP="007E78D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E78DC">
        <w:rPr>
          <w:rFonts w:ascii="Century Gothic" w:hAnsi="Century Gothic"/>
          <w:sz w:val="24"/>
          <w:szCs w:val="24"/>
        </w:rPr>
        <w:t xml:space="preserve">A deck of </w:t>
      </w:r>
      <w:r>
        <w:rPr>
          <w:rFonts w:ascii="Century Gothic" w:hAnsi="Century Gothic"/>
          <w:sz w:val="24"/>
          <w:szCs w:val="24"/>
        </w:rPr>
        <w:t>playing cards</w:t>
      </w:r>
    </w:p>
    <w:p w14:paraId="7C21E309" w14:textId="115207F2" w:rsidR="007E78DC" w:rsidRPr="007E78DC" w:rsidRDefault="007E78DC" w:rsidP="007E78D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E78DC">
        <w:rPr>
          <w:rFonts w:ascii="Century Gothic" w:hAnsi="Century Gothic"/>
          <w:sz w:val="24"/>
          <w:szCs w:val="24"/>
        </w:rPr>
        <w:t>An egg carton with the last 2 compartments cut off to make a 10-frame</w:t>
      </w:r>
    </w:p>
    <w:p w14:paraId="7E742E51" w14:textId="1F9C0779" w:rsidR="000018AC" w:rsidRP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Task Instructions: (Step by Step)</w:t>
      </w:r>
    </w:p>
    <w:p w14:paraId="4EC8EDF7" w14:textId="0589B1BF" w:rsidR="007E78DC" w:rsidRDefault="007E78DC" w:rsidP="000736B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0736B0">
        <w:rPr>
          <w:rFonts w:ascii="Arial" w:hAnsi="Arial" w:cs="Arial"/>
          <w:color w:val="000000"/>
          <w:u w:val="single"/>
          <w:shd w:val="clear" w:color="auto" w:fill="FFFFFF"/>
        </w:rPr>
        <w:t>Activity 1</w:t>
      </w:r>
      <w:r>
        <w:rPr>
          <w:rFonts w:ascii="Arial" w:hAnsi="Arial" w:cs="Arial"/>
          <w:color w:val="000000"/>
          <w:shd w:val="clear" w:color="auto" w:fill="FFFFFF"/>
        </w:rPr>
        <w:t xml:space="preserve">:  Counting—count different collections of objects in the home. Engage children in counting up to </w:t>
      </w:r>
      <w:r w:rsidR="002E3BB2">
        <w:rPr>
          <w:rFonts w:ascii="Arial" w:hAnsi="Arial" w:cs="Arial"/>
          <w:color w:val="000000"/>
          <w:shd w:val="clear" w:color="auto" w:fill="FFFFFF"/>
        </w:rPr>
        <w:t>20…extend as far as up to 100.  Count by twos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6C0AAB34" w14:textId="77777777" w:rsidR="007E78DC" w:rsidRDefault="007E78DC" w:rsidP="007E78DC">
      <w:pPr>
        <w:pStyle w:val="NormalWeb"/>
        <w:spacing w:before="0" w:beforeAutospacing="0" w:after="0" w:afterAutospacing="0"/>
        <w:ind w:left="90"/>
        <w:rPr>
          <w:rFonts w:ascii="Arial" w:hAnsi="Arial" w:cs="Arial"/>
          <w:color w:val="000000"/>
          <w:shd w:val="clear" w:color="auto" w:fill="FFFFFF"/>
        </w:rPr>
      </w:pPr>
    </w:p>
    <w:p w14:paraId="5545B315" w14:textId="77777777" w:rsidR="007E78DC" w:rsidRDefault="007E78DC" w:rsidP="000736B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0736B0">
        <w:rPr>
          <w:rFonts w:ascii="Arial" w:hAnsi="Arial" w:cs="Arial"/>
          <w:color w:val="000000"/>
          <w:u w:val="single"/>
          <w:shd w:val="clear" w:color="auto" w:fill="FFFFFF"/>
        </w:rPr>
        <w:t>Activity 2</w:t>
      </w:r>
      <w:r>
        <w:rPr>
          <w:rFonts w:ascii="Arial" w:hAnsi="Arial" w:cs="Arial"/>
          <w:color w:val="000000"/>
          <w:shd w:val="clear" w:color="auto" w:fill="FFFFFF"/>
        </w:rPr>
        <w:t>:  10 Frames</w:t>
      </w:r>
    </w:p>
    <w:p w14:paraId="3093838B" w14:textId="262A31DB" w:rsidR="007E78DC" w:rsidRDefault="007E78DC" w:rsidP="007E78DC">
      <w:pPr>
        <w:pStyle w:val="NormalWeb"/>
        <w:spacing w:before="0" w:beforeAutospacing="0" w:after="0" w:afterAutospacing="0"/>
        <w:ind w:left="90"/>
        <w:rPr>
          <w:rFonts w:ascii="Arial" w:hAnsi="Arial" w:cs="Arial"/>
          <w:color w:val="000000"/>
          <w:shd w:val="clear" w:color="auto" w:fill="FFFFFF"/>
        </w:rPr>
      </w:pPr>
    </w:p>
    <w:p w14:paraId="3BC7678A" w14:textId="1791354F" w:rsidR="007E78DC" w:rsidRDefault="002E3BB2" w:rsidP="000736B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Game:</w:t>
      </w:r>
      <w:r w:rsidR="007E78DC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952E42">
        <w:rPr>
          <w:rFonts w:ascii="Arial" w:hAnsi="Arial" w:cs="Arial"/>
          <w:color w:val="000000"/>
          <w:shd w:val="clear" w:color="auto" w:fill="FFFFFF"/>
        </w:rPr>
        <w:t xml:space="preserve">1-10 cards from a deck of cards or hand-made.  Shuffle the cards. </w:t>
      </w:r>
      <w:r w:rsidR="007E78DC">
        <w:rPr>
          <w:rFonts w:ascii="Arial" w:hAnsi="Arial" w:cs="Arial"/>
          <w:color w:val="000000"/>
          <w:shd w:val="clear" w:color="auto" w:fill="FFFFFF"/>
        </w:rPr>
        <w:t>Child draws a card, fills the 10 frame</w:t>
      </w:r>
      <w:r>
        <w:rPr>
          <w:rFonts w:ascii="Arial" w:hAnsi="Arial" w:cs="Arial"/>
          <w:color w:val="000000"/>
          <w:shd w:val="clear" w:color="auto" w:fill="FFFFFF"/>
        </w:rPr>
        <w:t xml:space="preserve"> (see egg carton with end cut off, above)</w:t>
      </w:r>
      <w:r w:rsidR="007E78DC">
        <w:rPr>
          <w:rFonts w:ascii="Arial" w:hAnsi="Arial" w:cs="Arial"/>
          <w:color w:val="000000"/>
          <w:shd w:val="clear" w:color="auto" w:fill="FFFFFF"/>
        </w:rPr>
        <w:t xml:space="preserve"> with that many objects (example: 6 red beads). Then child fills the 10 frame up with a contrasting object (in our example, 4 black beads). Child then finds the card representing 4, and says 6 and 4 makes 10. </w:t>
      </w:r>
    </w:p>
    <w:p w14:paraId="66A7FE44" w14:textId="55D25A82" w:rsidR="007E78DC" w:rsidRDefault="007E78DC" w:rsidP="007E78DC">
      <w:pPr>
        <w:pStyle w:val="NormalWeb"/>
        <w:spacing w:before="0" w:beforeAutospacing="0" w:after="0" w:afterAutospacing="0"/>
        <w:ind w:left="90"/>
        <w:rPr>
          <w:rFonts w:ascii="Arial" w:hAnsi="Arial" w:cs="Arial"/>
          <w:color w:val="000000"/>
          <w:shd w:val="clear" w:color="auto" w:fill="FFFFFF"/>
        </w:rPr>
      </w:pPr>
    </w:p>
    <w:p w14:paraId="4F0F6D2E" w14:textId="28D3B223" w:rsidR="007E78DC" w:rsidRPr="007E78DC" w:rsidRDefault="002E3BB2" w:rsidP="007E78DC">
      <w:pPr>
        <w:shd w:val="clear" w:color="auto" w:fill="FFFFFF"/>
        <w:spacing w:after="0" w:line="240" w:lineRule="auto"/>
        <w:ind w:left="9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Challenge: </w:t>
      </w:r>
      <w:r w:rsidR="007E78DC" w:rsidRPr="007E78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DDC5335" w14:textId="77777777" w:rsidR="007E78DC" w:rsidRPr="007E78DC" w:rsidRDefault="007E78DC" w:rsidP="007E78DC">
      <w:pPr>
        <w:shd w:val="clear" w:color="auto" w:fill="FFFFFF"/>
        <w:spacing w:after="18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7E78DC">
        <w:rPr>
          <w:rFonts w:ascii="Arial" w:eastAsia="Times New Roman" w:hAnsi="Arial" w:cs="Arial"/>
          <w:color w:val="000000"/>
          <w:sz w:val="24"/>
          <w:szCs w:val="24"/>
        </w:rPr>
        <w:t xml:space="preserve">I have a horizontal ten-frame that has some counters on it. One row of the frame is full and one is not. What is the largest number I could make? What is the smallest number I could make? (Source: </w:t>
      </w:r>
      <w:hyperlink r:id="rId12" w:history="1">
        <w:r w:rsidRPr="007E78D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https://www.openmiddle.com/</w:t>
        </w:r>
      </w:hyperlink>
      <w:r w:rsidRPr="007E78DC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050B1D80" w14:textId="77777777" w:rsidR="005E25D0" w:rsidRDefault="005E25D0" w:rsidP="007E78DC">
      <w:pPr>
        <w:pStyle w:val="NormalWeb"/>
        <w:spacing w:before="0" w:beforeAutospacing="0" w:after="0" w:afterAutospacing="0"/>
        <w:ind w:left="9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2B04D02D" w14:textId="46D1B54F" w:rsidR="001478E8" w:rsidRPr="001478E8" w:rsidRDefault="007E78DC" w:rsidP="002E3BB2">
      <w:pPr>
        <w:pStyle w:val="NormalWeb"/>
        <w:spacing w:before="0" w:beforeAutospacing="0" w:after="0" w:afterAutospacing="0"/>
        <w:ind w:left="90"/>
        <w:rPr>
          <w:rFonts w:ascii="Arial" w:hAnsi="Arial" w:cs="Arial"/>
          <w:color w:val="000000"/>
          <w:shd w:val="clear" w:color="auto" w:fill="FFFFFF"/>
        </w:rPr>
      </w:pPr>
      <w:r w:rsidRPr="000736B0">
        <w:rPr>
          <w:rFonts w:ascii="Arial" w:hAnsi="Arial" w:cs="Arial"/>
          <w:color w:val="000000"/>
          <w:u w:val="single"/>
          <w:shd w:val="clear" w:color="auto" w:fill="FFFFFF"/>
        </w:rPr>
        <w:t>Activity 3</w:t>
      </w:r>
      <w:r>
        <w:rPr>
          <w:rFonts w:ascii="Arial" w:hAnsi="Arial" w:cs="Arial"/>
          <w:color w:val="000000"/>
          <w:shd w:val="clear" w:color="auto" w:fill="FFFFFF"/>
        </w:rPr>
        <w:t xml:space="preserve">:  </w:t>
      </w:r>
      <w:r w:rsidR="001478E8" w:rsidRPr="001478E8">
        <w:rPr>
          <w:rFonts w:ascii="Arial" w:hAnsi="Arial" w:cs="Arial"/>
          <w:color w:val="000000"/>
          <w:shd w:val="clear" w:color="auto" w:fill="FFFFFF"/>
        </w:rPr>
        <w:t>10-Sum-Memory Game (Source: https://mathforlove.com/)</w:t>
      </w:r>
    </w:p>
    <w:p w14:paraId="72B313A7" w14:textId="77777777" w:rsidR="001478E8" w:rsidRPr="001478E8" w:rsidRDefault="001478E8" w:rsidP="001478E8">
      <w:pPr>
        <w:pStyle w:val="NormalWeb"/>
        <w:numPr>
          <w:ilvl w:val="0"/>
          <w:numId w:val="2"/>
        </w:numPr>
        <w:shd w:val="clear" w:color="auto" w:fill="FFFFFF"/>
        <w:spacing w:after="600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1478E8">
        <w:rPr>
          <w:rFonts w:ascii="Arial" w:hAnsi="Arial" w:cs="Arial"/>
          <w:color w:val="000000"/>
          <w:shd w:val="clear" w:color="auto" w:fill="FFFFFF"/>
        </w:rPr>
        <w:t>Materials: Playing cards</w:t>
      </w:r>
    </w:p>
    <w:p w14:paraId="4D8336F2" w14:textId="213B6338" w:rsidR="002E3BB2" w:rsidRPr="002E3BB2" w:rsidRDefault="002E3BB2" w:rsidP="001478E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Use a deck of cards</w:t>
      </w:r>
      <w:r w:rsidR="001478E8" w:rsidRPr="001478E8">
        <w:rPr>
          <w:rFonts w:ascii="Arial" w:hAnsi="Arial" w:cs="Arial"/>
          <w:color w:val="000000"/>
          <w:shd w:val="clear" w:color="auto" w:fill="FFFFFF"/>
        </w:rPr>
        <w:t xml:space="preserve"> consist</w:t>
      </w:r>
      <w:r>
        <w:rPr>
          <w:rFonts w:ascii="Arial" w:hAnsi="Arial" w:cs="Arial"/>
          <w:color w:val="000000"/>
          <w:shd w:val="clear" w:color="auto" w:fill="FFFFFF"/>
        </w:rPr>
        <w:t>ing</w:t>
      </w:r>
      <w:r w:rsidR="001478E8" w:rsidRPr="001478E8">
        <w:rPr>
          <w:rFonts w:ascii="Arial" w:hAnsi="Arial" w:cs="Arial"/>
          <w:color w:val="000000"/>
          <w:shd w:val="clear" w:color="auto" w:fill="FFFFFF"/>
        </w:rPr>
        <w:t xml:space="preserve"> of </w:t>
      </w:r>
      <w:r>
        <w:rPr>
          <w:rFonts w:ascii="Arial" w:hAnsi="Arial" w:cs="Arial"/>
          <w:color w:val="000000"/>
          <w:shd w:val="clear" w:color="auto" w:fill="FFFFFF"/>
        </w:rPr>
        <w:t>2 ones or aces, 2 twos, 2 threes, 2 fours, 2 fives, 2 sixes, 2 sevens, 2 eights, and 2 nines</w:t>
      </w:r>
      <w:r w:rsidR="001478E8" w:rsidRPr="001478E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E40899C" w14:textId="77777777" w:rsidR="002E3BB2" w:rsidRDefault="002E3BB2" w:rsidP="002E3BB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1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Deal out the cards face down.</w:t>
      </w:r>
    </w:p>
    <w:p w14:paraId="1CEBF6AC" w14:textId="1C8A581C" w:rsidR="002E3BB2" w:rsidRDefault="002E3BB2" w:rsidP="002E3BB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1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Players take turns turning two cards face up.</w:t>
      </w:r>
      <w:r>
        <w:rPr>
          <w:rFonts w:ascii="Arial" w:hAnsi="Arial" w:cs="Arial"/>
          <w:color w:val="000000"/>
          <w:shd w:val="clear" w:color="auto" w:fill="FFFFFF"/>
        </w:rPr>
        <w:br/>
        <w:t>If a player turns a pair upward and that pair sums to 10, the player puts that pair of cards in their stash and plays again.</w:t>
      </w:r>
    </w:p>
    <w:p w14:paraId="2362E586" w14:textId="25FAB9AF" w:rsidR="002E3BB2" w:rsidRDefault="002E3BB2" w:rsidP="002E3BB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1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If the upward pair does not sum to 10, the player turns the cards back face down, and the next player moves.</w:t>
      </w:r>
    </w:p>
    <w:p w14:paraId="240C12A2" w14:textId="77777777" w:rsidR="002E3BB2" w:rsidRPr="005D68A1" w:rsidRDefault="002E3BB2" w:rsidP="002E3BB2">
      <w:pPr>
        <w:pStyle w:val="NormalWeb"/>
        <w:numPr>
          <w:ilvl w:val="0"/>
          <w:numId w:val="2"/>
        </w:numPr>
        <w:shd w:val="clear" w:color="auto" w:fill="FFFFFF"/>
        <w:spacing w:after="600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The game ends when the cards are all claimed. Whoever has the most cards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wins.</w:t>
      </w:r>
      <w:proofErr w:type="gramEnd"/>
      <w:r w:rsidRPr="001478E8">
        <w:t xml:space="preserve"> </w:t>
      </w:r>
    </w:p>
    <w:p w14:paraId="47ADF4B6" w14:textId="47AED28A" w:rsidR="005D68A1" w:rsidRDefault="005D68A1" w:rsidP="005D68A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0736B0">
        <w:rPr>
          <w:rFonts w:ascii="Arial" w:hAnsi="Arial" w:cs="Arial"/>
          <w:color w:val="000000"/>
          <w:u w:val="single"/>
          <w:shd w:val="clear" w:color="auto" w:fill="FFFFFF"/>
        </w:rPr>
        <w:t xml:space="preserve">Activity </w:t>
      </w:r>
      <w:r>
        <w:rPr>
          <w:rFonts w:ascii="Arial" w:hAnsi="Arial" w:cs="Arial"/>
          <w:color w:val="000000"/>
          <w:u w:val="single"/>
          <w:shd w:val="clear" w:color="auto" w:fill="FFFFFF"/>
        </w:rPr>
        <w:t>4</w:t>
      </w:r>
      <w:r>
        <w:rPr>
          <w:rFonts w:ascii="Arial" w:hAnsi="Arial" w:cs="Arial"/>
          <w:color w:val="000000"/>
          <w:shd w:val="clear" w:color="auto" w:fill="FFFFFF"/>
        </w:rPr>
        <w:t>:  First to 20</w:t>
      </w:r>
    </w:p>
    <w:p w14:paraId="6866B807" w14:textId="77777777" w:rsidR="005D68A1" w:rsidRDefault="005D68A1" w:rsidP="005D68A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18CFC47D" w14:textId="5C2D40D9" w:rsidR="005D68A1" w:rsidRDefault="005D68A1" w:rsidP="005D68A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Take turns counting up, either going up by 1 or 2.  Example:</w:t>
      </w:r>
    </w:p>
    <w:p w14:paraId="75B1A668" w14:textId="77777777" w:rsidR="005D68A1" w:rsidRDefault="005D68A1" w:rsidP="005D68A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18D9790B" w14:textId="6A919341" w:rsidR="005D68A1" w:rsidRDefault="005D68A1" w:rsidP="005D68A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Minh: 1</w:t>
      </w:r>
    </w:p>
    <w:p w14:paraId="6A055B6F" w14:textId="21E37F0B" w:rsidR="005D68A1" w:rsidRDefault="005D68A1" w:rsidP="005D68A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Zahra: 3</w:t>
      </w:r>
    </w:p>
    <w:p w14:paraId="6DCB0DF6" w14:textId="66428DB5" w:rsidR="005D68A1" w:rsidRDefault="005D68A1" w:rsidP="005D68A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Minh: 4</w:t>
      </w:r>
    </w:p>
    <w:p w14:paraId="2F8D9965" w14:textId="09FB203C" w:rsidR="005D68A1" w:rsidRDefault="005D68A1" w:rsidP="005D68A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Zahra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:5</w:t>
      </w:r>
      <w:proofErr w:type="gramEnd"/>
    </w:p>
    <w:p w14:paraId="224346AD" w14:textId="482FEEE9" w:rsidR="005D68A1" w:rsidRDefault="005D68A1" w:rsidP="005D68A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Minh: 7</w:t>
      </w:r>
    </w:p>
    <w:p w14:paraId="021058EB" w14:textId="63A21ADB" w:rsidR="005D68A1" w:rsidRDefault="005D68A1" w:rsidP="005D68A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…</w:t>
      </w:r>
    </w:p>
    <w:p w14:paraId="5CED1F92" w14:textId="7A9A864F" w:rsidR="005D68A1" w:rsidRDefault="005D68A1" w:rsidP="005D68A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 goal is to be the person who gets to call out “20”.  Play several times.  What’s a winning strategy?</w:t>
      </w:r>
    </w:p>
    <w:p w14:paraId="66358BAF" w14:textId="77777777" w:rsidR="005D68A1" w:rsidRPr="001478E8" w:rsidRDefault="005D68A1" w:rsidP="005D68A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177B3432" w14:textId="3FD76514" w:rsidR="00D55E75" w:rsidRPr="0095017F" w:rsidRDefault="00D55E75">
      <w:pPr>
        <w:rPr>
          <w:rFonts w:ascii="Century Gothic" w:hAnsi="Century Gothic"/>
          <w:b/>
          <w:bCs/>
          <w:sz w:val="24"/>
          <w:szCs w:val="24"/>
        </w:rPr>
      </w:pPr>
      <w:r w:rsidRPr="0095017F">
        <w:rPr>
          <w:rFonts w:ascii="Century Gothic" w:hAnsi="Century Gothic"/>
          <w:b/>
          <w:bCs/>
          <w:sz w:val="24"/>
          <w:szCs w:val="24"/>
        </w:rPr>
        <w:t>Adaptations/Adjustments: (consider different environments)</w:t>
      </w:r>
    </w:p>
    <w:p w14:paraId="697D57E0" w14:textId="41A253A9" w:rsidR="00702B15" w:rsidRDefault="000736B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</w:t>
      </w:r>
      <w:r w:rsidR="005D68A1">
        <w:rPr>
          <w:rFonts w:ascii="Century Gothic" w:hAnsi="Century Gothic"/>
          <w:sz w:val="24"/>
          <w:szCs w:val="24"/>
        </w:rPr>
        <w:t>Practice counting outdoors</w:t>
      </w:r>
    </w:p>
    <w:p w14:paraId="50230595" w14:textId="6A9A0615" w:rsidR="005D68A1" w:rsidRPr="0095017F" w:rsidRDefault="005D68A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-Look at the activities in the Kindergarten Week 1 Lesson (for adaptations to 5)</w:t>
      </w:r>
    </w:p>
    <w:p w14:paraId="21A6C14A" w14:textId="56CBA399" w:rsidR="000018AC" w:rsidRP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Extensions (Optional):</w:t>
      </w:r>
    </w:p>
    <w:p w14:paraId="58A72923" w14:textId="0364E147" w:rsidR="000018AC" w:rsidRDefault="000736B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</w:t>
      </w:r>
      <w:r w:rsidRPr="000736B0">
        <w:rPr>
          <w:rFonts w:ascii="Century Gothic" w:hAnsi="Century Gothic"/>
          <w:sz w:val="24"/>
          <w:szCs w:val="24"/>
        </w:rPr>
        <w:t>Count two different collections of objects</w:t>
      </w:r>
      <w:r w:rsidR="005D68A1">
        <w:rPr>
          <w:rFonts w:ascii="Century Gothic" w:hAnsi="Century Gothic"/>
          <w:sz w:val="24"/>
          <w:szCs w:val="24"/>
        </w:rPr>
        <w:t xml:space="preserve"> in two different ways</w:t>
      </w:r>
      <w:r w:rsidRPr="000736B0">
        <w:rPr>
          <w:rFonts w:ascii="Century Gothic" w:hAnsi="Century Gothic"/>
          <w:sz w:val="24"/>
          <w:szCs w:val="24"/>
        </w:rPr>
        <w:t>. Draw your collections on a piece of paper and label how many are in each collection.</w:t>
      </w:r>
    </w:p>
    <w:p w14:paraId="572BDF0D" w14:textId="6CF80F03" w:rsidR="00051126" w:rsidRPr="0095017F" w:rsidRDefault="0005112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-Extend activities to </w:t>
      </w:r>
      <w:r w:rsidR="005D68A1">
        <w:rPr>
          <w:rFonts w:ascii="Century Gothic" w:hAnsi="Century Gothic"/>
          <w:sz w:val="24"/>
          <w:szCs w:val="24"/>
        </w:rPr>
        <w:t>50</w:t>
      </w:r>
      <w:r>
        <w:rPr>
          <w:rFonts w:ascii="Century Gothic" w:hAnsi="Century Gothic"/>
          <w:sz w:val="24"/>
          <w:szCs w:val="24"/>
        </w:rPr>
        <w:t xml:space="preserve"> and beyond.</w:t>
      </w:r>
    </w:p>
    <w:p w14:paraId="3B110A89" w14:textId="77777777" w:rsidR="000018AC" w:rsidRPr="0095017F" w:rsidRDefault="000018AC">
      <w:pPr>
        <w:rPr>
          <w:rFonts w:ascii="Century Gothic" w:hAnsi="Century Gothic"/>
          <w:sz w:val="24"/>
          <w:szCs w:val="24"/>
        </w:rPr>
      </w:pPr>
    </w:p>
    <w:p w14:paraId="416C3DD4" w14:textId="5A5C5E0D" w:rsidR="000018AC" w:rsidRPr="00702B15" w:rsidRDefault="00702B15" w:rsidP="00702B1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702B15">
        <w:rPr>
          <w:rFonts w:ascii="Century Gothic" w:hAnsi="Century Gothic"/>
          <w:sz w:val="18"/>
          <w:szCs w:val="18"/>
        </w:rPr>
        <w:t>References:</w:t>
      </w:r>
    </w:p>
    <w:p w14:paraId="2490FDE1" w14:textId="53FE1533" w:rsidR="00702B15" w:rsidRPr="00702B15" w:rsidRDefault="00702B15" w:rsidP="00702B1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702B15">
        <w:rPr>
          <w:rFonts w:ascii="Century Gothic" w:hAnsi="Century Gothic"/>
          <w:sz w:val="18"/>
          <w:szCs w:val="18"/>
        </w:rPr>
        <w:t>Fawn Nguyen</w:t>
      </w:r>
    </w:p>
    <w:p w14:paraId="55802150" w14:textId="54B83361" w:rsidR="00702B15" w:rsidRDefault="00702B15" w:rsidP="00702B1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702B15">
        <w:rPr>
          <w:rFonts w:ascii="Century Gothic" w:hAnsi="Century Gothic"/>
          <w:sz w:val="18"/>
          <w:szCs w:val="18"/>
        </w:rPr>
        <w:t xml:space="preserve">SD38-Janice </w:t>
      </w:r>
      <w:proofErr w:type="spellStart"/>
      <w:r w:rsidRPr="00702B15">
        <w:rPr>
          <w:rFonts w:ascii="Century Gothic" w:hAnsi="Century Gothic"/>
          <w:sz w:val="18"/>
          <w:szCs w:val="18"/>
        </w:rPr>
        <w:t>Novakowski</w:t>
      </w:r>
      <w:proofErr w:type="spellEnd"/>
    </w:p>
    <w:p w14:paraId="2F3CA78B" w14:textId="44F459B6" w:rsidR="005D68A1" w:rsidRPr="00702B15" w:rsidRDefault="005D68A1" w:rsidP="00702B15">
      <w:pPr>
        <w:spacing w:after="0" w:line="240" w:lineRule="auto"/>
        <w:rPr>
          <w:rFonts w:ascii="Century Gothic" w:hAnsi="Century Gothic"/>
          <w:sz w:val="18"/>
          <w:szCs w:val="18"/>
        </w:rPr>
      </w:pPr>
      <w:bookmarkStart w:id="0" w:name="_GoBack"/>
      <w:bookmarkEnd w:id="0"/>
      <w:r>
        <w:rPr>
          <w:rFonts w:ascii="Century Gothic" w:hAnsi="Century Gothic"/>
          <w:sz w:val="18"/>
          <w:szCs w:val="18"/>
        </w:rPr>
        <w:t>Marilyn Burns</w:t>
      </w:r>
    </w:p>
    <w:sectPr w:rsidR="005D68A1" w:rsidRPr="00702B1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71769" w14:textId="77777777" w:rsidR="00FA5B13" w:rsidRDefault="00FA5B13" w:rsidP="004A61D0">
      <w:pPr>
        <w:spacing w:after="0" w:line="240" w:lineRule="auto"/>
      </w:pPr>
      <w:r>
        <w:separator/>
      </w:r>
    </w:p>
  </w:endnote>
  <w:endnote w:type="continuationSeparator" w:id="0">
    <w:p w14:paraId="06E03A5C" w14:textId="77777777" w:rsidR="00FA5B13" w:rsidRDefault="00FA5B13" w:rsidP="004A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33BAD" w14:textId="77777777" w:rsidR="00FA5B13" w:rsidRDefault="00FA5B13" w:rsidP="004A61D0">
      <w:pPr>
        <w:spacing w:after="0" w:line="240" w:lineRule="auto"/>
      </w:pPr>
      <w:r>
        <w:separator/>
      </w:r>
    </w:p>
  </w:footnote>
  <w:footnote w:type="continuationSeparator" w:id="0">
    <w:p w14:paraId="685DBD36" w14:textId="77777777" w:rsidR="00FA5B13" w:rsidRDefault="00FA5B13" w:rsidP="004A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832CE" w14:textId="282B250B" w:rsidR="0095017F" w:rsidRDefault="0095017F" w:rsidP="0095017F">
    <w:pPr>
      <w:pStyle w:val="Header"/>
      <w:pBdr>
        <w:bottom w:val="single" w:sz="4" w:space="1" w:color="auto"/>
      </w:pBdr>
      <w:tabs>
        <w:tab w:val="clear" w:pos="9360"/>
      </w:tabs>
      <w:rPr>
        <w:rFonts w:ascii="Century Gothic" w:hAnsi="Century Gothic"/>
        <w:b/>
        <w:bCs/>
        <w:sz w:val="36"/>
        <w:szCs w:val="36"/>
      </w:rPr>
    </w:pPr>
    <w:r>
      <w:rPr>
        <w:b/>
        <w:bCs/>
        <w:noProof/>
        <w:sz w:val="28"/>
        <w:szCs w:val="28"/>
        <w:lang w:val="en-CA" w:eastAsia="en-CA"/>
      </w:rPr>
      <w:drawing>
        <wp:anchor distT="0" distB="0" distL="114300" distR="114300" simplePos="0" relativeHeight="251659264" behindDoc="0" locked="0" layoutInCell="1" allowOverlap="1" wp14:anchorId="6B5696FA" wp14:editId="440DC23D">
          <wp:simplePos x="0" y="0"/>
          <wp:positionH relativeFrom="column">
            <wp:posOffset>4686300</wp:posOffset>
          </wp:positionH>
          <wp:positionV relativeFrom="paragraph">
            <wp:posOffset>118110</wp:posOffset>
          </wp:positionV>
          <wp:extent cx="1933575" cy="969010"/>
          <wp:effectExtent l="0" t="0" r="9525" b="2540"/>
          <wp:wrapThrough wrapText="bothSides">
            <wp:wrapPolygon edited="0">
              <wp:start x="0" y="0"/>
              <wp:lineTo x="0" y="21232"/>
              <wp:lineTo x="21494" y="21232"/>
              <wp:lineTo x="21494" y="0"/>
              <wp:lineTo x="0" y="0"/>
            </wp:wrapPolygon>
          </wp:wrapThrough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rn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96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3A6D986B" wp14:editId="2EDFA367">
          <wp:simplePos x="0" y="0"/>
          <wp:positionH relativeFrom="margin">
            <wp:posOffset>5200650</wp:posOffset>
          </wp:positionH>
          <wp:positionV relativeFrom="paragraph">
            <wp:posOffset>-291465</wp:posOffset>
          </wp:positionV>
          <wp:extent cx="1219200" cy="334010"/>
          <wp:effectExtent l="0" t="0" r="0" b="8890"/>
          <wp:wrapThrough wrapText="bothSides">
            <wp:wrapPolygon edited="0">
              <wp:start x="0" y="0"/>
              <wp:lineTo x="0" y="20943"/>
              <wp:lineTo x="21263" y="20943"/>
              <wp:lineTo x="2126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OE-Logo_blue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3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61D0">
      <w:rPr>
        <w:rFonts w:ascii="Century Gothic" w:hAnsi="Century Gothic"/>
        <w:b/>
        <w:bCs/>
        <w:sz w:val="36"/>
        <w:szCs w:val="36"/>
      </w:rPr>
      <w:t>Continuing Learning</w:t>
    </w:r>
  </w:p>
  <w:p w14:paraId="4D3E4490" w14:textId="7464A252" w:rsidR="004A61D0" w:rsidRDefault="0095017F" w:rsidP="0095017F">
    <w:pPr>
      <w:pStyle w:val="Header"/>
      <w:tabs>
        <w:tab w:val="clear" w:pos="9360"/>
      </w:tabs>
      <w:rPr>
        <w:b/>
        <w:bCs/>
        <w:noProof/>
        <w:sz w:val="28"/>
        <w:szCs w:val="28"/>
      </w:rPr>
    </w:pPr>
    <w:r>
      <w:rPr>
        <w:rFonts w:ascii="Century Gothic" w:hAnsi="Century Gothic"/>
        <w:b/>
        <w:bCs/>
        <w:sz w:val="24"/>
        <w:szCs w:val="24"/>
      </w:rPr>
      <w:t>learning.burnabyschools.ca</w:t>
    </w:r>
    <w:r>
      <w:rPr>
        <w:b/>
        <w:bCs/>
        <w:noProof/>
        <w:sz w:val="28"/>
        <w:szCs w:val="28"/>
      </w:rPr>
      <w:t xml:space="preserve"> </w:t>
    </w:r>
  </w:p>
  <w:p w14:paraId="15AFD117" w14:textId="77777777" w:rsidR="0095017F" w:rsidRPr="0095017F" w:rsidRDefault="0095017F" w:rsidP="0095017F">
    <w:pPr>
      <w:pStyle w:val="Header"/>
      <w:tabs>
        <w:tab w:val="clear" w:pos="9360"/>
      </w:tabs>
      <w:rPr>
        <w:rFonts w:ascii="Century Gothic" w:hAnsi="Century Gothic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E45"/>
    <w:multiLevelType w:val="multilevel"/>
    <w:tmpl w:val="C60E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24360"/>
    <w:multiLevelType w:val="hybridMultilevel"/>
    <w:tmpl w:val="E8D2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AC"/>
    <w:rsid w:val="000018AC"/>
    <w:rsid w:val="00051126"/>
    <w:rsid w:val="000736B0"/>
    <w:rsid w:val="001478E8"/>
    <w:rsid w:val="002E3BB2"/>
    <w:rsid w:val="004A61D0"/>
    <w:rsid w:val="004F1534"/>
    <w:rsid w:val="005019D1"/>
    <w:rsid w:val="005D68A1"/>
    <w:rsid w:val="005E25D0"/>
    <w:rsid w:val="00702B15"/>
    <w:rsid w:val="007E78DC"/>
    <w:rsid w:val="0088036D"/>
    <w:rsid w:val="008C2F3C"/>
    <w:rsid w:val="0095017F"/>
    <w:rsid w:val="00952E42"/>
    <w:rsid w:val="00B85B58"/>
    <w:rsid w:val="00D27F46"/>
    <w:rsid w:val="00D55E75"/>
    <w:rsid w:val="00D65CEA"/>
    <w:rsid w:val="00DF03C0"/>
    <w:rsid w:val="00FA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173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7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D0"/>
  </w:style>
  <w:style w:type="paragraph" w:styleId="Footer">
    <w:name w:val="footer"/>
    <w:basedOn w:val="Normal"/>
    <w:link w:val="Foot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D0"/>
  </w:style>
  <w:style w:type="paragraph" w:styleId="ListParagraph">
    <w:name w:val="List Paragraph"/>
    <w:basedOn w:val="Normal"/>
    <w:uiPriority w:val="34"/>
    <w:qFormat/>
    <w:rsid w:val="007E7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78D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78D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7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D0"/>
  </w:style>
  <w:style w:type="paragraph" w:styleId="Footer">
    <w:name w:val="footer"/>
    <w:basedOn w:val="Normal"/>
    <w:link w:val="Foot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D0"/>
  </w:style>
  <w:style w:type="paragraph" w:styleId="ListParagraph">
    <w:name w:val="List Paragraph"/>
    <w:basedOn w:val="Normal"/>
    <w:uiPriority w:val="34"/>
    <w:qFormat/>
    <w:rsid w:val="007E7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78D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78D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enmiddl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ibutors xmlns="42f0e188-8901-4f35-abea-d6e4db5f6f81">
      <UserInfo>
        <DisplayName/>
        <AccountId/>
        <AccountType/>
      </UserInfo>
    </Contributo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536C4D36D284386E7B10734B11C95" ma:contentTypeVersion="12" ma:contentTypeDescription="Create a new document." ma:contentTypeScope="" ma:versionID="7953f9ea32e713233df63a69834e7835">
  <xsd:schema xmlns:xsd="http://www.w3.org/2001/XMLSchema" xmlns:xs="http://www.w3.org/2001/XMLSchema" xmlns:p="http://schemas.microsoft.com/office/2006/metadata/properties" xmlns:ns2="42f0e188-8901-4f35-abea-d6e4db5f6f81" xmlns:ns3="4be734b0-ed3d-4c06-8b90-3741897d0fd9" targetNamespace="http://schemas.microsoft.com/office/2006/metadata/properties" ma:root="true" ma:fieldsID="557ff46acd65ebcd0e7a224109572b02" ns2:_="" ns3:_="">
    <xsd:import namespace="42f0e188-8901-4f35-abea-d6e4db5f6f81"/>
    <xsd:import namespace="4be734b0-ed3d-4c06-8b90-3741897d0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Contributors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0e188-8901-4f35-abea-d6e4db5f6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ributors" ma:index="16" ma:displayName="Contributors" ma:description="People who have edited the document" ma:format="Dropdown" ma:list="UserInfo" ma:SharePointGroup="0" ma:internalName="Contribut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734b0-ed3d-4c06-8b90-3741897d0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3F685-9446-4BA9-96A7-EF0425D22BB2}">
  <ds:schemaRefs>
    <ds:schemaRef ds:uri="4be734b0-ed3d-4c06-8b90-3741897d0fd9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42f0e188-8901-4f35-abea-d6e4db5f6f8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E259A85-51E0-4C16-B07E-125183C65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0e188-8901-4f35-abea-d6e4db5f6f81"/>
    <ds:schemaRef ds:uri="4be734b0-ed3d-4c06-8b90-3741897d0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33E78-25C7-4B4C-BEB4-631F9D893A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Chow</dc:creator>
  <cp:lastModifiedBy>Donna</cp:lastModifiedBy>
  <cp:revision>5</cp:revision>
  <dcterms:created xsi:type="dcterms:W3CDTF">2020-04-02T21:57:00Z</dcterms:created>
  <dcterms:modified xsi:type="dcterms:W3CDTF">2020-04-06T01:24:00Z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0x010100D09536C4D36D284386E7B10734B11C95</vt:lpwstr>
  </property>
</Properties>
</file>