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16" w:rsidRPr="00AE3D34" w:rsidRDefault="00AE3D34" w:rsidP="00AE3D34">
      <w:pPr>
        <w:spacing w:after="0" w:line="240" w:lineRule="auto"/>
        <w:jc w:val="center"/>
        <w:rPr>
          <w:rFonts w:ascii="Arial Rounded MT Bold" w:hAnsi="Arial Rounded MT Bold"/>
          <w:sz w:val="52"/>
          <w:szCs w:val="52"/>
        </w:rPr>
      </w:pPr>
      <w:r>
        <w:rPr>
          <w:rFonts w:ascii="Arial Rounded MT Bold" w:hAnsi="Arial Rounded MT Bold"/>
          <w:sz w:val="52"/>
          <w:szCs w:val="52"/>
        </w:rPr>
        <w:t>El</w:t>
      </w:r>
      <w:r w:rsidRPr="00AE3D34">
        <w:rPr>
          <w:rFonts w:ascii="Arial Rounded MT Bold" w:hAnsi="Arial Rounded MT Bold"/>
          <w:sz w:val="52"/>
          <w:szCs w:val="52"/>
        </w:rPr>
        <w:t>ementary Math Workshops</w:t>
      </w:r>
    </w:p>
    <w:p w:rsidR="00AE3D34" w:rsidRPr="00AE3D34" w:rsidRDefault="00AE3D34" w:rsidP="00AE3D34">
      <w:pPr>
        <w:spacing w:after="0" w:line="240" w:lineRule="auto"/>
        <w:jc w:val="center"/>
        <w:rPr>
          <w:rFonts w:ascii="Arial Rounded MT Bold" w:hAnsi="Arial Rounded MT Bold"/>
          <w:sz w:val="52"/>
          <w:szCs w:val="52"/>
        </w:rPr>
      </w:pPr>
      <w:r w:rsidRPr="00AE3D34">
        <w:rPr>
          <w:rFonts w:ascii="Arial Rounded MT Bold" w:hAnsi="Arial Rounded MT Bold"/>
          <w:sz w:val="52"/>
          <w:szCs w:val="52"/>
        </w:rPr>
        <w:t>With Carole Fullerton</w:t>
      </w:r>
    </w:p>
    <w:p w:rsidR="00AE3D34" w:rsidRPr="00AE3D34" w:rsidRDefault="00AE3D34" w:rsidP="00AE3D34">
      <w:pPr>
        <w:spacing w:after="0" w:line="240" w:lineRule="auto"/>
        <w:jc w:val="center"/>
        <w:rPr>
          <w:rFonts w:ascii="Arial Rounded MT Bold" w:hAnsi="Arial Rounded MT Bold"/>
          <w:sz w:val="52"/>
          <w:szCs w:val="52"/>
        </w:rPr>
      </w:pPr>
      <w:r w:rsidRPr="00AE3D34">
        <w:rPr>
          <w:rFonts w:ascii="Arial Rounded MT Bold" w:hAnsi="Arial Rounded MT Bold"/>
          <w:sz w:val="52"/>
          <w:szCs w:val="52"/>
        </w:rPr>
        <w:t>Nov 7, 2017</w:t>
      </w:r>
    </w:p>
    <w:p w:rsidR="00AE3D34" w:rsidRDefault="00F61256" w:rsidP="00AE3D34">
      <w:pPr>
        <w:spacing w:after="0" w:line="240" w:lineRule="auto"/>
        <w:jc w:val="center"/>
        <w:rPr>
          <w:rFonts w:ascii="Arial Rounded MT Bold" w:hAnsi="Arial Rounded MT Bold"/>
          <w:sz w:val="32"/>
          <w:szCs w:val="32"/>
        </w:rPr>
      </w:pPr>
      <w:r w:rsidRPr="00AE3D34">
        <w:rPr>
          <w:noProof/>
          <w:lang w:val="en-US"/>
        </w:rPr>
        <w:drawing>
          <wp:anchor distT="0" distB="0" distL="114300" distR="114300" simplePos="0" relativeHeight="251657216" behindDoc="1" locked="0" layoutInCell="1" allowOverlap="1" wp14:anchorId="76ACE379" wp14:editId="619F9A48">
            <wp:simplePos x="0" y="0"/>
            <wp:positionH relativeFrom="column">
              <wp:posOffset>-166370</wp:posOffset>
            </wp:positionH>
            <wp:positionV relativeFrom="paragraph">
              <wp:posOffset>469265</wp:posOffset>
            </wp:positionV>
            <wp:extent cx="2724150" cy="3357245"/>
            <wp:effectExtent l="381000" t="285750" r="381000" b="357505"/>
            <wp:wrapTight wrapText="bothSides">
              <wp:wrapPolygon edited="0">
                <wp:start x="20899" y="-707"/>
                <wp:lineTo x="5482" y="-2422"/>
                <wp:lineTo x="5108" y="-485"/>
                <wp:lineTo x="-861" y="-1244"/>
                <wp:lineTo x="-1461" y="2649"/>
                <wp:lineTo x="-1315" y="6638"/>
                <wp:lineTo x="-1467" y="10589"/>
                <wp:lineTo x="-1324" y="18547"/>
                <wp:lineTo x="-953" y="20579"/>
                <wp:lineTo x="-856" y="22452"/>
                <wp:lineTo x="188" y="22585"/>
                <wp:lineTo x="385" y="22362"/>
                <wp:lineTo x="12925" y="22346"/>
                <wp:lineTo x="13074" y="22365"/>
                <wp:lineTo x="22552" y="21586"/>
                <wp:lineTo x="22567" y="1738"/>
                <wp:lineTo x="22391" y="-517"/>
                <wp:lineTo x="20899" y="-707"/>
              </wp:wrapPolygon>
            </wp:wrapTight>
            <wp:docPr id="1" name="Picture 1" descr="Multiplicative Thinking for Grade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icative Thinking for Grades 3-8"/>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92" t="10494" r="6366" b="6419"/>
                    <a:stretch/>
                  </pic:blipFill>
                  <pic:spPr bwMode="auto">
                    <a:xfrm rot="21065032">
                      <a:off x="0" y="0"/>
                      <a:ext cx="2724150" cy="3357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D34" w:rsidRPr="00AE3D34">
        <w:rPr>
          <w:rFonts w:ascii="Arial Rounded MT Bold" w:hAnsi="Arial Rounded MT Bold"/>
          <w:sz w:val="32"/>
          <w:szCs w:val="32"/>
        </w:rPr>
        <w:t>Burnaby North Secondary</w:t>
      </w:r>
      <w:r w:rsidR="00AE3D34">
        <w:rPr>
          <w:rFonts w:ascii="Arial Rounded MT Bold" w:hAnsi="Arial Rounded MT Bold"/>
          <w:sz w:val="32"/>
          <w:szCs w:val="32"/>
        </w:rPr>
        <w:t>—</w:t>
      </w:r>
      <w:r w:rsidR="00AE3D34" w:rsidRPr="00AE3D34">
        <w:rPr>
          <w:rFonts w:ascii="Arial Rounded MT Bold" w:hAnsi="Arial Rounded MT Bold"/>
          <w:sz w:val="32"/>
          <w:szCs w:val="32"/>
        </w:rPr>
        <w:t>Gallery</w:t>
      </w: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9 am – 11:45</w:t>
      </w:r>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 xml:space="preserve">Multiplicative Thinking </w:t>
      </w:r>
    </w:p>
    <w:p w:rsidR="00AE3D34" w:rsidRDefault="00AE3D34" w:rsidP="00AE3D34">
      <w:pPr>
        <w:spacing w:after="0" w:line="240" w:lineRule="auto"/>
        <w:jc w:val="center"/>
        <w:rPr>
          <w:rFonts w:ascii="Arial Rounded MT Bold" w:hAnsi="Arial Rounded MT Bold"/>
          <w:sz w:val="32"/>
          <w:szCs w:val="32"/>
        </w:rPr>
      </w:pPr>
      <w:proofErr w:type="gramStart"/>
      <w:r>
        <w:rPr>
          <w:rFonts w:ascii="Arial Rounded MT Bold" w:hAnsi="Arial Rounded MT Bold"/>
          <w:sz w:val="32"/>
          <w:szCs w:val="32"/>
        </w:rPr>
        <w:t>for</w:t>
      </w:r>
      <w:proofErr w:type="gramEnd"/>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 xml:space="preserve"> Intermediate Students</w:t>
      </w:r>
    </w:p>
    <w:p w:rsidR="00C305E5" w:rsidRDefault="00C305E5"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r w:rsidRPr="00AE3D34">
        <w:rPr>
          <w:noProof/>
          <w:lang w:val="en-US"/>
        </w:rPr>
        <w:drawing>
          <wp:anchor distT="0" distB="0" distL="114300" distR="114300" simplePos="0" relativeHeight="251659264" behindDoc="1" locked="0" layoutInCell="1" allowOverlap="1" wp14:anchorId="4968FAA6" wp14:editId="5B6493A3">
            <wp:simplePos x="0" y="0"/>
            <wp:positionH relativeFrom="column">
              <wp:posOffset>372745</wp:posOffset>
            </wp:positionH>
            <wp:positionV relativeFrom="paragraph">
              <wp:posOffset>80010</wp:posOffset>
            </wp:positionV>
            <wp:extent cx="2482850" cy="3347720"/>
            <wp:effectExtent l="476250" t="400050" r="527050" b="443230"/>
            <wp:wrapTight wrapText="bothSides">
              <wp:wrapPolygon edited="0">
                <wp:start x="-1450" y="-932"/>
                <wp:lineTo x="-2028" y="-588"/>
                <wp:lineTo x="-1398" y="3335"/>
                <wp:lineTo x="-2046" y="3439"/>
                <wp:lineTo x="-1343" y="9361"/>
                <wp:lineTo x="-1991" y="9465"/>
                <wp:lineTo x="-1361" y="13388"/>
                <wp:lineTo x="-2009" y="13491"/>
                <wp:lineTo x="-1451" y="15414"/>
                <wp:lineTo x="-2099" y="15517"/>
                <wp:lineTo x="-1362" y="21560"/>
                <wp:lineTo x="3536" y="22664"/>
                <wp:lineTo x="3698" y="22638"/>
                <wp:lineTo x="16246" y="22646"/>
                <wp:lineTo x="16408" y="22620"/>
                <wp:lineTo x="21512" y="22685"/>
                <wp:lineTo x="21744" y="22899"/>
                <wp:lineTo x="23040" y="22692"/>
                <wp:lineTo x="23132" y="22426"/>
                <wp:lineTo x="22978" y="19559"/>
                <wp:lineTo x="23158" y="15507"/>
                <wp:lineTo x="22941" y="9506"/>
                <wp:lineTo x="23121" y="5454"/>
                <wp:lineTo x="23049" y="3454"/>
                <wp:lineTo x="23139" y="1428"/>
                <wp:lineTo x="22787" y="-1533"/>
                <wp:lineTo x="17486" y="-1693"/>
                <wp:lineTo x="13111" y="-994"/>
                <wp:lineTo x="12553" y="-2916"/>
                <wp:lineTo x="170" y="-1190"/>
                <wp:lineTo x="-1450" y="-932"/>
              </wp:wrapPolygon>
            </wp:wrapTight>
            <wp:docPr id="2" name="Picture 2" descr="Place Value in Primary: Developing Number Sense in 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 Value in Primary: Developing Number Sense in K-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729141">
                      <a:off x="0" y="0"/>
                      <a:ext cx="2482850" cy="33477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12:45-3 pm</w:t>
      </w:r>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 xml:space="preserve">Facts and Place Value </w:t>
      </w:r>
    </w:p>
    <w:p w:rsidR="00AE3D34" w:rsidRDefault="00AE3D34" w:rsidP="00AE3D34">
      <w:pPr>
        <w:spacing w:after="0" w:line="240" w:lineRule="auto"/>
        <w:jc w:val="center"/>
        <w:rPr>
          <w:rFonts w:ascii="Arial Rounded MT Bold" w:hAnsi="Arial Rounded MT Bold"/>
          <w:sz w:val="32"/>
          <w:szCs w:val="32"/>
        </w:rPr>
      </w:pPr>
      <w:proofErr w:type="gramStart"/>
      <w:r>
        <w:rPr>
          <w:rFonts w:ascii="Arial Rounded MT Bold" w:hAnsi="Arial Rounded MT Bold"/>
          <w:sz w:val="32"/>
          <w:szCs w:val="32"/>
        </w:rPr>
        <w:t>for</w:t>
      </w:r>
      <w:proofErr w:type="gramEnd"/>
      <w:r>
        <w:rPr>
          <w:rFonts w:ascii="Arial Rounded MT Bold" w:hAnsi="Arial Rounded MT Bold"/>
          <w:sz w:val="32"/>
          <w:szCs w:val="32"/>
        </w:rPr>
        <w:t xml:space="preserve"> </w:t>
      </w:r>
    </w:p>
    <w:p w:rsidR="00AE3D34" w:rsidRDefault="00AE3D34" w:rsidP="00AE3D34">
      <w:pPr>
        <w:spacing w:after="0" w:line="240" w:lineRule="auto"/>
        <w:jc w:val="center"/>
        <w:rPr>
          <w:rFonts w:ascii="Arial Rounded MT Bold" w:hAnsi="Arial Rounded MT Bold"/>
          <w:sz w:val="32"/>
          <w:szCs w:val="32"/>
        </w:rPr>
      </w:pPr>
      <w:r>
        <w:rPr>
          <w:rFonts w:ascii="Arial Rounded MT Bold" w:hAnsi="Arial Rounded MT Bold"/>
          <w:sz w:val="32"/>
          <w:szCs w:val="32"/>
        </w:rPr>
        <w:t>Primary Students</w:t>
      </w:r>
    </w:p>
    <w:p w:rsidR="00AE3D34" w:rsidRDefault="00AE3D34" w:rsidP="00AE3D34">
      <w:pPr>
        <w:spacing w:after="0" w:line="240" w:lineRule="auto"/>
        <w:jc w:val="center"/>
        <w:rPr>
          <w:rFonts w:ascii="Arial Rounded MT Bold" w:hAnsi="Arial Rounded MT Bold"/>
          <w:sz w:val="32"/>
          <w:szCs w:val="32"/>
        </w:rPr>
      </w:pPr>
    </w:p>
    <w:p w:rsidR="00AE3D34" w:rsidRDefault="00AE3D34" w:rsidP="00AE3D34">
      <w:pPr>
        <w:spacing w:after="0" w:line="240" w:lineRule="auto"/>
        <w:rPr>
          <w:rFonts w:ascii="Arial Rounded MT Bold" w:hAnsi="Arial Rounded MT Bold"/>
          <w:sz w:val="32"/>
          <w:szCs w:val="32"/>
        </w:rPr>
      </w:pPr>
    </w:p>
    <w:p w:rsidR="00AE3D34" w:rsidRDefault="00AE3D34" w:rsidP="00AE3D34">
      <w:pPr>
        <w:spacing w:after="0" w:line="240" w:lineRule="auto"/>
        <w:rPr>
          <w:rFonts w:ascii="Arial Rounded MT Bold" w:hAnsi="Arial Rounded MT Bold"/>
          <w:sz w:val="32"/>
          <w:szCs w:val="32"/>
        </w:rPr>
      </w:pPr>
      <w:r>
        <w:rPr>
          <w:rFonts w:ascii="Arial Rounded MT Bold" w:hAnsi="Arial Rounded MT Bold"/>
          <w:sz w:val="32"/>
          <w:szCs w:val="32"/>
        </w:rPr>
        <w:t xml:space="preserve">Register on the Staff Development Calendar. </w:t>
      </w:r>
    </w:p>
    <w:p w:rsidR="00AE3D34" w:rsidRDefault="00AE3D34" w:rsidP="00AE3D34">
      <w:pPr>
        <w:spacing w:after="0" w:line="240" w:lineRule="auto"/>
        <w:rPr>
          <w:rFonts w:ascii="Arial Rounded MT Bold" w:hAnsi="Arial Rounded MT Bold"/>
          <w:sz w:val="32"/>
          <w:szCs w:val="32"/>
        </w:rPr>
      </w:pPr>
    </w:p>
    <w:p w:rsidR="00AE3D34" w:rsidRDefault="00AE3D34" w:rsidP="00AE3D34">
      <w:pPr>
        <w:spacing w:after="0" w:line="240" w:lineRule="auto"/>
        <w:rPr>
          <w:rFonts w:ascii="Arial Rounded MT Bold" w:hAnsi="Arial Rounded MT Bold"/>
          <w:sz w:val="32"/>
          <w:szCs w:val="32"/>
        </w:rPr>
      </w:pPr>
      <w:r w:rsidRPr="00AE3D34">
        <w:rPr>
          <w:rFonts w:ascii="Arial Rounded MT Bold" w:hAnsi="Arial Rounded MT Bold"/>
          <w:sz w:val="24"/>
          <w:szCs w:val="24"/>
        </w:rPr>
        <w:t xml:space="preserve">For more information, contact Donna Morgan, Math/Science Program Consultant at </w:t>
      </w:r>
      <w:hyperlink r:id="rId6" w:history="1">
        <w:r w:rsidRPr="00AE3D34">
          <w:rPr>
            <w:rStyle w:val="Hyperlink"/>
            <w:rFonts w:ascii="Arial Rounded MT Bold" w:hAnsi="Arial Rounded MT Bold"/>
            <w:sz w:val="24"/>
            <w:szCs w:val="24"/>
          </w:rPr>
          <w:t>donna.morgan@sd41.bc.ca</w:t>
        </w:r>
      </w:hyperlink>
      <w:r w:rsidRPr="00AE3D34">
        <w:rPr>
          <w:rFonts w:ascii="Arial Rounded MT Bold" w:hAnsi="Arial Rounded MT Bold"/>
          <w:sz w:val="24"/>
          <w:szCs w:val="24"/>
        </w:rPr>
        <w:t xml:space="preserve"> or</w:t>
      </w:r>
      <w:r>
        <w:rPr>
          <w:rFonts w:ascii="Arial Rounded MT Bold" w:hAnsi="Arial Rounded MT Bold"/>
          <w:sz w:val="32"/>
          <w:szCs w:val="32"/>
        </w:rPr>
        <w:t xml:space="preserve"> </w:t>
      </w:r>
      <w:r w:rsidR="008C0265">
        <w:rPr>
          <w:rFonts w:ascii="Arial Rounded MT Bold" w:hAnsi="Arial Rounded MT Bold"/>
          <w:sz w:val="32"/>
          <w:szCs w:val="32"/>
        </w:rPr>
        <w:t>604-760-6157</w:t>
      </w:r>
    </w:p>
    <w:p w:rsidR="008C0265" w:rsidRPr="00AE3D34" w:rsidRDefault="008C0265" w:rsidP="008C0265">
      <w:pPr>
        <w:spacing w:after="0" w:line="240" w:lineRule="auto"/>
        <w:jc w:val="center"/>
        <w:rPr>
          <w:rFonts w:ascii="Arial Rounded MT Bold" w:hAnsi="Arial Rounded MT Bold"/>
          <w:sz w:val="52"/>
          <w:szCs w:val="52"/>
        </w:rPr>
      </w:pPr>
      <w:r>
        <w:rPr>
          <w:rFonts w:ascii="Arial Rounded MT Bold" w:hAnsi="Arial Rounded MT Bold"/>
          <w:sz w:val="52"/>
          <w:szCs w:val="52"/>
        </w:rPr>
        <w:lastRenderedPageBreak/>
        <w:t>El</w:t>
      </w:r>
      <w:r w:rsidRPr="00AE3D34">
        <w:rPr>
          <w:rFonts w:ascii="Arial Rounded MT Bold" w:hAnsi="Arial Rounded MT Bold"/>
          <w:sz w:val="52"/>
          <w:szCs w:val="52"/>
        </w:rPr>
        <w:t>ementary Math Workshops</w:t>
      </w:r>
    </w:p>
    <w:p w:rsidR="008C0265" w:rsidRPr="00AE3D34" w:rsidRDefault="008C0265" w:rsidP="008C0265">
      <w:pPr>
        <w:spacing w:after="0" w:line="240" w:lineRule="auto"/>
        <w:jc w:val="center"/>
        <w:rPr>
          <w:rFonts w:ascii="Arial Rounded MT Bold" w:hAnsi="Arial Rounded MT Bold"/>
          <w:sz w:val="52"/>
          <w:szCs w:val="52"/>
        </w:rPr>
      </w:pPr>
      <w:r w:rsidRPr="00AE3D34">
        <w:rPr>
          <w:rFonts w:ascii="Arial Rounded MT Bold" w:hAnsi="Arial Rounded MT Bold"/>
          <w:sz w:val="52"/>
          <w:szCs w:val="52"/>
        </w:rPr>
        <w:t>With Carole Fullerton</w:t>
      </w:r>
    </w:p>
    <w:p w:rsidR="008C0265" w:rsidRDefault="008C0265" w:rsidP="008C0265">
      <w:pPr>
        <w:spacing w:after="0" w:line="240" w:lineRule="auto"/>
        <w:jc w:val="center"/>
        <w:rPr>
          <w:rFonts w:ascii="Arial Rounded MT Bold" w:hAnsi="Arial Rounded MT Bold"/>
          <w:sz w:val="52"/>
          <w:szCs w:val="52"/>
        </w:rPr>
      </w:pPr>
      <w:r w:rsidRPr="00AE3D34">
        <w:rPr>
          <w:rFonts w:ascii="Arial Rounded MT Bold" w:hAnsi="Arial Rounded MT Bold"/>
          <w:sz w:val="52"/>
          <w:szCs w:val="52"/>
        </w:rPr>
        <w:t>Nov 7, 2017</w:t>
      </w:r>
    </w:p>
    <w:p w:rsidR="008C0265" w:rsidRPr="00AE3D34" w:rsidRDefault="008C0265" w:rsidP="008C0265">
      <w:pPr>
        <w:spacing w:after="0" w:line="240" w:lineRule="auto"/>
        <w:jc w:val="center"/>
        <w:rPr>
          <w:rFonts w:ascii="Arial Rounded MT Bold" w:hAnsi="Arial Rounded MT Bold"/>
          <w:sz w:val="52"/>
          <w:szCs w:val="52"/>
        </w:rPr>
      </w:pPr>
    </w:p>
    <w:p w:rsidR="008C0265" w:rsidRPr="008C0265" w:rsidRDefault="00BA6A0E" w:rsidP="00AE3D34">
      <w:pPr>
        <w:spacing w:after="0" w:line="240" w:lineRule="auto"/>
        <w:rPr>
          <w:rFonts w:ascii="Arial Narrow" w:hAnsi="Arial Narrow" w:cs="Arial"/>
          <w:sz w:val="32"/>
          <w:szCs w:val="32"/>
          <w:shd w:val="clear" w:color="auto" w:fill="FEFEFE"/>
        </w:rPr>
      </w:pPr>
      <w:r w:rsidRPr="008C0265">
        <w:rPr>
          <w:rFonts w:ascii="Arial Narrow" w:hAnsi="Arial Narrow" w:cs="Arial"/>
          <w:sz w:val="32"/>
          <w:szCs w:val="32"/>
          <w:shd w:val="clear" w:color="auto" w:fill="FEFEFE"/>
        </w:rPr>
        <w:t xml:space="preserve">Carole Fullerton is a private consultant working with teachers around British Columbia (and beyond!) in the area of numeracy. </w:t>
      </w:r>
      <w:r w:rsidR="008C0265" w:rsidRPr="008C0265">
        <w:rPr>
          <w:rFonts w:ascii="Arial Narrow" w:hAnsi="Arial Narrow" w:cs="Arial"/>
          <w:sz w:val="32"/>
          <w:szCs w:val="32"/>
          <w:shd w:val="clear" w:color="auto" w:fill="FEFEFE"/>
        </w:rPr>
        <w:t xml:space="preserve">She </w:t>
      </w:r>
      <w:r w:rsidRPr="008C0265">
        <w:rPr>
          <w:rFonts w:ascii="Arial Narrow" w:hAnsi="Arial Narrow" w:cs="Arial"/>
          <w:sz w:val="32"/>
          <w:szCs w:val="32"/>
          <w:shd w:val="clear" w:color="auto" w:fill="FEFEFE"/>
        </w:rPr>
        <w:t>work</w:t>
      </w:r>
      <w:r w:rsidR="008C0265" w:rsidRPr="008C0265">
        <w:rPr>
          <w:rFonts w:ascii="Arial Narrow" w:hAnsi="Arial Narrow" w:cs="Arial"/>
          <w:sz w:val="32"/>
          <w:szCs w:val="32"/>
          <w:shd w:val="clear" w:color="auto" w:fill="FEFEFE"/>
        </w:rPr>
        <w:t>s</w:t>
      </w:r>
      <w:r w:rsidRPr="008C0265">
        <w:rPr>
          <w:rFonts w:ascii="Arial Narrow" w:hAnsi="Arial Narrow" w:cs="Arial"/>
          <w:sz w:val="32"/>
          <w:szCs w:val="32"/>
          <w:shd w:val="clear" w:color="auto" w:fill="FEFEFE"/>
        </w:rPr>
        <w:t xml:space="preserve"> with districts, whole school staffs, with school-based learning teams, in classrooms and with parents in an effort to promote mathematical thinking.  </w:t>
      </w:r>
    </w:p>
    <w:p w:rsidR="008C0265" w:rsidRPr="008C0265" w:rsidRDefault="008C0265" w:rsidP="00AE3D34">
      <w:pPr>
        <w:spacing w:after="0" w:line="240" w:lineRule="auto"/>
        <w:rPr>
          <w:rFonts w:ascii="Arial Narrow" w:hAnsi="Arial Narrow" w:cs="Arial"/>
          <w:sz w:val="32"/>
          <w:szCs w:val="32"/>
          <w:shd w:val="clear" w:color="auto" w:fill="FEFEFE"/>
        </w:rPr>
      </w:pPr>
    </w:p>
    <w:p w:rsidR="008C0265" w:rsidRPr="008C0265" w:rsidRDefault="008C0265" w:rsidP="008C0265">
      <w:pPr>
        <w:spacing w:after="0" w:line="240" w:lineRule="auto"/>
        <w:rPr>
          <w:rFonts w:ascii="Arial Narrow" w:hAnsi="Arial Narrow"/>
          <w:b/>
          <w:sz w:val="32"/>
          <w:szCs w:val="32"/>
          <w:u w:val="single"/>
        </w:rPr>
      </w:pPr>
      <w:r w:rsidRPr="008C0265">
        <w:rPr>
          <w:rFonts w:ascii="Arial Narrow" w:hAnsi="Arial Narrow"/>
          <w:b/>
          <w:sz w:val="32"/>
          <w:szCs w:val="32"/>
          <w:u w:val="single"/>
        </w:rPr>
        <w:t>Multiplicative Thinking for Intermediate Students</w:t>
      </w:r>
    </w:p>
    <w:p w:rsidR="00C305E5" w:rsidRPr="008C0265" w:rsidRDefault="005D5A34" w:rsidP="00AE3D34">
      <w:pPr>
        <w:spacing w:after="0" w:line="240" w:lineRule="auto"/>
        <w:rPr>
          <w:rFonts w:ascii="Arial Narrow" w:hAnsi="Arial Narrow" w:cs="Arial"/>
          <w:sz w:val="32"/>
          <w:szCs w:val="32"/>
          <w:shd w:val="clear" w:color="auto" w:fill="FFFFFF"/>
        </w:rPr>
      </w:pPr>
      <w:r w:rsidRPr="008C0265">
        <w:rPr>
          <w:rFonts w:ascii="Arial Narrow" w:hAnsi="Arial Narrow" w:cs="Arial"/>
          <w:sz w:val="32"/>
          <w:szCs w:val="32"/>
          <w:shd w:val="clear" w:color="auto" w:fill="FFFFFF"/>
        </w:rPr>
        <w:t>Multiplicative thinking is a set of essential understandings about the patterns within and between numbers. From skip counting to multiples, from "groups of" and "rows of" to the multiplication of larger numbers using the distributive property, from T-tables to algebraic reasoning, multiplicative thinking is has a huge role to play in developing a solid sense of number.</w:t>
      </w:r>
    </w:p>
    <w:p w:rsidR="00BA6A0E" w:rsidRPr="008C0265" w:rsidRDefault="00BA6A0E" w:rsidP="00AE3D34">
      <w:pPr>
        <w:spacing w:after="0" w:line="240" w:lineRule="auto"/>
        <w:rPr>
          <w:rFonts w:ascii="Arial Narrow" w:hAnsi="Arial Narrow" w:cs="Arial"/>
          <w:sz w:val="32"/>
          <w:szCs w:val="32"/>
          <w:shd w:val="clear" w:color="auto" w:fill="FFFFFF"/>
        </w:rPr>
      </w:pPr>
    </w:p>
    <w:p w:rsidR="008C0265" w:rsidRPr="008C0265" w:rsidRDefault="008C0265" w:rsidP="008C0265">
      <w:pPr>
        <w:spacing w:after="0" w:line="240" w:lineRule="auto"/>
        <w:rPr>
          <w:rFonts w:ascii="Arial Narrow" w:hAnsi="Arial Narrow"/>
          <w:b/>
          <w:sz w:val="32"/>
          <w:szCs w:val="32"/>
          <w:u w:val="single"/>
        </w:rPr>
      </w:pPr>
      <w:r>
        <w:rPr>
          <w:rFonts w:ascii="Arial Narrow" w:hAnsi="Arial Narrow"/>
          <w:b/>
          <w:sz w:val="32"/>
          <w:szCs w:val="32"/>
          <w:u w:val="single"/>
        </w:rPr>
        <w:t>Facts and Place Value</w:t>
      </w:r>
      <w:r w:rsidRPr="008C0265">
        <w:rPr>
          <w:rFonts w:ascii="Arial Narrow" w:hAnsi="Arial Narrow"/>
          <w:b/>
          <w:sz w:val="32"/>
          <w:szCs w:val="32"/>
          <w:u w:val="single"/>
        </w:rPr>
        <w:t xml:space="preserve"> for </w:t>
      </w:r>
      <w:r>
        <w:rPr>
          <w:rFonts w:ascii="Arial Narrow" w:hAnsi="Arial Narrow"/>
          <w:b/>
          <w:sz w:val="32"/>
          <w:szCs w:val="32"/>
          <w:u w:val="single"/>
        </w:rPr>
        <w:t>Primary</w:t>
      </w:r>
      <w:r w:rsidRPr="008C0265">
        <w:rPr>
          <w:rFonts w:ascii="Arial Narrow" w:hAnsi="Arial Narrow"/>
          <w:b/>
          <w:sz w:val="32"/>
          <w:szCs w:val="32"/>
          <w:u w:val="single"/>
        </w:rPr>
        <w:t xml:space="preserve"> Students</w:t>
      </w:r>
    </w:p>
    <w:p w:rsidR="00BA6A0E" w:rsidRPr="008C0265" w:rsidRDefault="00BA6A0E" w:rsidP="00AE3D34">
      <w:pPr>
        <w:spacing w:after="0" w:line="240" w:lineRule="auto"/>
        <w:rPr>
          <w:rFonts w:ascii="Arial Narrow" w:hAnsi="Arial Narrow"/>
          <w:sz w:val="32"/>
          <w:szCs w:val="32"/>
        </w:rPr>
      </w:pPr>
      <w:bookmarkStart w:id="0" w:name="_GoBack"/>
      <w:bookmarkEnd w:id="0"/>
      <w:r w:rsidRPr="008C0265">
        <w:rPr>
          <w:rFonts w:ascii="Arial Narrow" w:hAnsi="Arial Narrow" w:cs="Arial"/>
          <w:color w:val="333333"/>
          <w:sz w:val="32"/>
          <w:szCs w:val="32"/>
          <w:shd w:val="clear" w:color="auto" w:fill="FFFFFF"/>
        </w:rPr>
        <w:t>This workshop will present developmentally framed lessons designed to address the diversity in our primary classrooms. Each one supports students to represent and describe quantity, to compare and order sets, to use referents to estimate and to skip count.</w:t>
      </w:r>
    </w:p>
    <w:sectPr w:rsidR="00BA6A0E" w:rsidRPr="008C0265" w:rsidSect="008C0265">
      <w:pgSz w:w="12240" w:h="15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34"/>
    <w:rsid w:val="005D5A34"/>
    <w:rsid w:val="008C0265"/>
    <w:rsid w:val="00AE3D34"/>
    <w:rsid w:val="00BA5316"/>
    <w:rsid w:val="00BA6A0E"/>
    <w:rsid w:val="00C305E5"/>
    <w:rsid w:val="00F61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1221-AF60-4B38-9860-1CC8DB0D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morgan@sd41.bc.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3</cp:revision>
  <dcterms:created xsi:type="dcterms:W3CDTF">2017-10-03T15:14:00Z</dcterms:created>
  <dcterms:modified xsi:type="dcterms:W3CDTF">2017-10-04T18:04:00Z</dcterms:modified>
</cp:coreProperties>
</file>