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694"/>
        <w:gridCol w:w="5670"/>
        <w:gridCol w:w="2977"/>
      </w:tblGrid>
      <w:tr w:rsidR="00192928" w:rsidRPr="00776B5D" w:rsidTr="00737FC2">
        <w:tc>
          <w:tcPr>
            <w:tcW w:w="2694" w:type="dxa"/>
          </w:tcPr>
          <w:p w:rsidR="00192928" w:rsidRPr="00776B5D" w:rsidRDefault="00092C03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192928" w:rsidRPr="00776B5D" w:rsidRDefault="00192928" w:rsidP="00EE401C">
            <w:pPr>
              <w:jc w:val="center"/>
              <w:rPr>
                <w:b/>
              </w:rPr>
            </w:pPr>
            <w:r w:rsidRPr="00776B5D">
              <w:rPr>
                <w:b/>
              </w:rPr>
              <w:t>performance meets</w:t>
            </w:r>
            <w:r w:rsidR="009E1726">
              <w:rPr>
                <w:b/>
              </w:rPr>
              <w:t xml:space="preserve"> standard of learning</w:t>
            </w:r>
            <w:r w:rsidR="0043043E">
              <w:rPr>
                <w:b/>
              </w:rPr>
              <w:t xml:space="preserve"> (Gr</w:t>
            </w:r>
            <w:r w:rsidR="00783652">
              <w:rPr>
                <w:b/>
              </w:rPr>
              <w:t>ade</w:t>
            </w:r>
            <w:r w:rsidR="00B12234">
              <w:rPr>
                <w:b/>
              </w:rPr>
              <w:t xml:space="preserve"> </w:t>
            </w:r>
            <w:r w:rsidR="00EE401C">
              <w:rPr>
                <w:b/>
              </w:rPr>
              <w:t>3</w:t>
            </w:r>
            <w:bookmarkStart w:id="0" w:name="_GoBack"/>
            <w:bookmarkEnd w:id="0"/>
            <w:r w:rsidR="00FF3240">
              <w:rPr>
                <w:b/>
              </w:rPr>
              <w:t>)</w:t>
            </w:r>
          </w:p>
        </w:tc>
        <w:tc>
          <w:tcPr>
            <w:tcW w:w="2977" w:type="dxa"/>
          </w:tcPr>
          <w:p w:rsidR="00192928" w:rsidRPr="00776B5D" w:rsidRDefault="00092C03" w:rsidP="00385A6E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7A7F81" w:rsidRPr="005D6B56" w:rsidRDefault="00F85470">
            <w:r w:rsidRPr="005D6B56">
              <w:t>Big Ideas</w:t>
            </w:r>
            <w:r w:rsidR="00192928" w:rsidRPr="005D6B56">
              <w:t xml:space="preserve"> and </w:t>
            </w:r>
            <w:r w:rsidR="00FF3240" w:rsidRPr="005D6B56">
              <w:t>Content</w:t>
            </w:r>
            <w:r w:rsidR="00B12234" w:rsidRPr="005D6B56">
              <w:t xml:space="preserve"> at a glance</w:t>
            </w:r>
          </w:p>
          <w:p w:rsidR="00442BD5" w:rsidRDefault="00442BD5" w:rsidP="00442BD5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0"/>
                <w:szCs w:val="20"/>
              </w:rPr>
            </w:pPr>
            <w:r w:rsidRPr="00442BD5">
              <w:rPr>
                <w:sz w:val="20"/>
                <w:szCs w:val="20"/>
              </w:rPr>
              <w:t>Fractions are a type of number t</w:t>
            </w:r>
            <w:r>
              <w:rPr>
                <w:sz w:val="20"/>
                <w:szCs w:val="20"/>
              </w:rPr>
              <w:t xml:space="preserve">hat can represent quantities. </w:t>
            </w:r>
          </w:p>
          <w:p w:rsidR="00442BD5" w:rsidRDefault="00442BD5" w:rsidP="00442BD5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0"/>
                <w:szCs w:val="20"/>
              </w:rPr>
            </w:pPr>
            <w:r w:rsidRPr="00442BD5">
              <w:rPr>
                <w:sz w:val="20"/>
                <w:szCs w:val="20"/>
              </w:rPr>
              <w:t>Development of computational fluency in addition, subtraction, multiplication, and division of whole numbers requires flexible decomposing and comp</w:t>
            </w:r>
            <w:r>
              <w:rPr>
                <w:sz w:val="20"/>
                <w:szCs w:val="20"/>
              </w:rPr>
              <w:t xml:space="preserve">osing. </w:t>
            </w:r>
          </w:p>
          <w:p w:rsidR="00442BD5" w:rsidRDefault="00442BD5" w:rsidP="00442BD5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0"/>
                <w:szCs w:val="20"/>
              </w:rPr>
            </w:pPr>
            <w:r w:rsidRPr="00442BD5">
              <w:rPr>
                <w:sz w:val="20"/>
                <w:szCs w:val="20"/>
              </w:rPr>
              <w:t>Regular increases and decreases in patterns can be identified and</w:t>
            </w:r>
            <w:r>
              <w:rPr>
                <w:sz w:val="20"/>
                <w:szCs w:val="20"/>
              </w:rPr>
              <w:t xml:space="preserve"> used to make generalizations.</w:t>
            </w:r>
            <w:r>
              <w:rPr>
                <w:sz w:val="20"/>
                <w:szCs w:val="20"/>
              </w:rPr>
              <w:tab/>
            </w:r>
          </w:p>
          <w:p w:rsidR="00442BD5" w:rsidRDefault="00442BD5" w:rsidP="00442BD5">
            <w:pPr>
              <w:pStyle w:val="ListParagraph"/>
              <w:numPr>
                <w:ilvl w:val="0"/>
                <w:numId w:val="14"/>
              </w:numPr>
              <w:spacing w:after="60"/>
              <w:rPr>
                <w:sz w:val="20"/>
                <w:szCs w:val="20"/>
              </w:rPr>
            </w:pPr>
            <w:r w:rsidRPr="00442BD5">
              <w:rPr>
                <w:sz w:val="20"/>
                <w:szCs w:val="20"/>
              </w:rPr>
              <w:t>Standard units</w:t>
            </w:r>
            <w:r>
              <w:rPr>
                <w:sz w:val="20"/>
                <w:szCs w:val="20"/>
              </w:rPr>
              <w:t xml:space="preserve"> </w:t>
            </w:r>
            <w:r w:rsidRPr="00442BD5">
              <w:rPr>
                <w:sz w:val="20"/>
                <w:szCs w:val="20"/>
              </w:rPr>
              <w:t>are used to describe, measure, and compare attributes of objects’ shapes.</w:t>
            </w:r>
            <w:r w:rsidRPr="00442BD5">
              <w:rPr>
                <w:sz w:val="20"/>
                <w:szCs w:val="20"/>
              </w:rPr>
              <w:tab/>
            </w:r>
            <w:r w:rsidRPr="00442BD5">
              <w:rPr>
                <w:sz w:val="20"/>
                <w:szCs w:val="20"/>
              </w:rPr>
              <w:tab/>
            </w:r>
          </w:p>
          <w:p w:rsidR="00442BD5" w:rsidRPr="00442BD5" w:rsidRDefault="00442BD5" w:rsidP="00442BD5">
            <w:pPr>
              <w:pStyle w:val="ListParagraph"/>
              <w:numPr>
                <w:ilvl w:val="0"/>
                <w:numId w:val="14"/>
              </w:numPr>
              <w:tabs>
                <w:tab w:val="left" w:pos="480"/>
              </w:tabs>
              <w:spacing w:after="60"/>
            </w:pPr>
            <w:r w:rsidRPr="00442BD5">
              <w:rPr>
                <w:sz w:val="20"/>
                <w:szCs w:val="20"/>
              </w:rPr>
              <w:t>The likelihood of possible outcomes can be examined, compared, and interpreted.</w:t>
            </w:r>
            <w:r w:rsidRPr="00C53534">
              <w:rPr>
                <w:b/>
              </w:rPr>
              <w:t xml:space="preserve"> </w:t>
            </w:r>
          </w:p>
          <w:p w:rsidR="00442BD5" w:rsidRPr="00442BD5" w:rsidRDefault="00442BD5" w:rsidP="00442BD5">
            <w:pPr>
              <w:pStyle w:val="ListParagraph"/>
              <w:tabs>
                <w:tab w:val="left" w:pos="480"/>
              </w:tabs>
              <w:spacing w:after="60"/>
              <w:ind w:left="480"/>
            </w:pP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number concepts to 1000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fraction concepts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 xml:space="preserve">addition and subtraction </w:t>
            </w:r>
            <w:r w:rsidRPr="00C53534">
              <w:t>to 1000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addition and subtraction facts to 20 (emerging </w:t>
            </w:r>
            <w:r w:rsidRPr="00C53534">
              <w:rPr>
                <w:b/>
              </w:rPr>
              <w:t>computational fluency</w:t>
            </w:r>
            <w:r w:rsidRPr="00C53534">
              <w:t>)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 xml:space="preserve">multiplication and division </w:t>
            </w:r>
            <w:r w:rsidRPr="00C53534">
              <w:t>concepts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>increasing and decreasing</w:t>
            </w:r>
            <w:r w:rsidRPr="00C53534">
              <w:rPr>
                <w:b/>
              </w:rPr>
              <w:t xml:space="preserve"> patterns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pattern rules</w:t>
            </w:r>
            <w:r w:rsidRPr="00C53534">
              <w:t xml:space="preserve"> using words and numbers, based on concrete experiences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>one-step addition and subtraction</w:t>
            </w:r>
            <w:r w:rsidRPr="00C53534">
              <w:rPr>
                <w:b/>
              </w:rPr>
              <w:t xml:space="preserve"> equations</w:t>
            </w:r>
            <w:r w:rsidRPr="00C53534">
              <w:t xml:space="preserve"> with an unknown number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measurement, using </w:t>
            </w:r>
            <w:r w:rsidRPr="00C53534">
              <w:rPr>
                <w:b/>
              </w:rPr>
              <w:t>standard units</w:t>
            </w:r>
            <w:r w:rsidRPr="00C53534">
              <w:t xml:space="preserve"> (linear, mass, and capacity)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time</w:t>
            </w:r>
            <w:r w:rsidRPr="00C53534">
              <w:t xml:space="preserve"> concepts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construction of </w:t>
            </w:r>
            <w:r w:rsidRPr="00C53534">
              <w:rPr>
                <w:b/>
              </w:rPr>
              <w:t>3D shapes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one-to-one correspondence</w:t>
            </w:r>
            <w:r w:rsidRPr="00C53534">
              <w:t xml:space="preserve"> with bar graphs, pictographs, charts, and tables </w:t>
            </w:r>
          </w:p>
          <w:p w:rsidR="00442BD5" w:rsidRPr="00C53534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likelihood of </w:t>
            </w:r>
            <w:r w:rsidRPr="00C53534">
              <w:rPr>
                <w:b/>
              </w:rPr>
              <w:t>simulated events</w:t>
            </w:r>
            <w:r w:rsidRPr="00C53534">
              <w:t>, using comparative language</w:t>
            </w:r>
          </w:p>
          <w:p w:rsidR="00FF3240" w:rsidRDefault="00442BD5" w:rsidP="00442BD5">
            <w:pPr>
              <w:pStyle w:val="ListParagraph"/>
              <w:numPr>
                <w:ilvl w:val="0"/>
                <w:numId w:val="6"/>
              </w:numPr>
              <w:spacing w:after="60"/>
              <w:rPr>
                <w:sz w:val="20"/>
                <w:szCs w:val="20"/>
              </w:rPr>
            </w:pPr>
            <w:r w:rsidRPr="00C53534">
              <w:rPr>
                <w:b/>
              </w:rPr>
              <w:t xml:space="preserve">financial literacy </w:t>
            </w:r>
            <w:r w:rsidRPr="00C53534">
              <w:t>— fluency with coins and bills to 100 dollars, and earning and payment</w:t>
            </w:r>
          </w:p>
          <w:p w:rsidR="00442BD5" w:rsidRPr="00442BD5" w:rsidRDefault="00442BD5" w:rsidP="00442BD5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7023B2" w:rsidRPr="007A7F81" w:rsidTr="00737FC2">
        <w:tc>
          <w:tcPr>
            <w:tcW w:w="11341" w:type="dxa"/>
            <w:gridSpan w:val="3"/>
          </w:tcPr>
          <w:p w:rsidR="007023B2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Experiential, Embedded in Story, . . .</w:t>
            </w:r>
          </w:p>
          <w:p w:rsidR="00092C03" w:rsidRPr="007023B2" w:rsidRDefault="00EE401C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7048500" cy="0"/>
                      <wp:effectExtent l="19050" t="68580" r="28575" b="742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3A5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10.3pt;width:5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4ZNAIAAF4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442BD5" w:rsidRPr="00C53534" w:rsidRDefault="00442BD5" w:rsidP="00442BD5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Reasoning and analyzing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Use reasoning to explore and make connections</w:t>
            </w:r>
            <w:r w:rsidRPr="00EE401C" w:rsidDel="00A12DC1">
              <w:t xml:space="preserve"> 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 w:rsidDel="00A12DC1">
              <w:t>E</w:t>
            </w:r>
            <w:r w:rsidRPr="00EE401C">
              <w:t>stimate reasonably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M</w:t>
            </w:r>
            <w:r w:rsidRPr="00EE401C">
              <w:t xml:space="preserve">ental math strategies 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Use technology to explore mathematics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Model mathematics in context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9D390A" w:rsidRPr="00C53534" w:rsidRDefault="009D390A" w:rsidP="009D390A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Understanding and solving</w:t>
            </w:r>
          </w:p>
          <w:p w:rsidR="009D390A" w:rsidRPr="00EE401C" w:rsidRDefault="00EE401C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Develop</w:t>
            </w:r>
            <w:r w:rsidR="009D390A" w:rsidRPr="00EE401C">
              <w:t xml:space="preserve"> mathematical understanding through play, inquiry, and problem solving</w:t>
            </w:r>
          </w:p>
          <w:p w:rsidR="009D390A" w:rsidRPr="00EE401C" w:rsidRDefault="009D390A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Visualize to explore mathematical concepts</w:t>
            </w:r>
          </w:p>
          <w:p w:rsidR="00BF2066" w:rsidRPr="00EE401C" w:rsidRDefault="009D390A" w:rsidP="00385A6E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480"/>
              </w:tabs>
              <w:spacing w:after="60"/>
              <w:ind w:left="480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EE401C">
              <w:t>Develop and use multiple strategies to engage in problem solving connected to place, story, cultural practices, and perspectives relevant to local First Peoples communities, the local community, and other cultures</w:t>
            </w:r>
          </w:p>
          <w:p w:rsidR="00385A6E" w:rsidRP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9D390A" w:rsidRPr="00C53534" w:rsidRDefault="009D390A" w:rsidP="009D390A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Communicating and representing</w:t>
            </w:r>
          </w:p>
          <w:p w:rsidR="009D390A" w:rsidRPr="00EE401C" w:rsidRDefault="009D390A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 xml:space="preserve">Communicate mathematical thinking in </w:t>
            </w:r>
            <w:r w:rsidRPr="00EE401C">
              <w:t>concrete, pictorial and symbolic forms</w:t>
            </w:r>
            <w:r w:rsidRPr="00EE401C">
              <w:t xml:space="preserve"> </w:t>
            </w:r>
          </w:p>
          <w:p w:rsidR="00385A6E" w:rsidRPr="00EE401C" w:rsidRDefault="009D390A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EE401C">
              <w:t>Explain and justify mathematical ideas</w:t>
            </w:r>
            <w:r w:rsidR="00EE401C" w:rsidRPr="00EE401C">
              <w:t xml:space="preserve"> using</w:t>
            </w:r>
            <w:r w:rsidRPr="00EE401C">
              <w:t xml:space="preserve"> mathematical vocabulary 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rPr>
          <w:trHeight w:val="2066"/>
        </w:trPr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EE401C" w:rsidRDefault="00192928">
            <w:pPr>
              <w:rPr>
                <w:b/>
                <w:sz w:val="24"/>
              </w:rPr>
            </w:pPr>
            <w:r w:rsidRPr="00EE401C">
              <w:rPr>
                <w:b/>
                <w:sz w:val="24"/>
              </w:rPr>
              <w:t>Connecting and Reflecting</w:t>
            </w:r>
          </w:p>
          <w:p w:rsidR="00EE401C" w:rsidRPr="00EE401C" w:rsidRDefault="00EE401C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Reflect on mathematical thinking</w:t>
            </w:r>
          </w:p>
          <w:p w:rsidR="00EE401C" w:rsidRPr="00EE401C" w:rsidRDefault="00EE401C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Connect mathematical concepts to each other and to other areas and personal interests</w:t>
            </w:r>
          </w:p>
          <w:p w:rsidR="007A7F81" w:rsidRPr="00EE401C" w:rsidRDefault="007023B2" w:rsidP="00EE401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hd w:val="clear" w:color="auto" w:fill="FFFFFF"/>
              </w:rPr>
            </w:pPr>
            <w:r w:rsidRPr="00EE401C">
              <w:rPr>
                <w:rFonts w:ascii="Calibri" w:eastAsia="Times New Roman" w:hAnsi="Calibri" w:cs="Times New Roman"/>
                <w:shd w:val="clear" w:color="auto" w:fill="FFFFFF"/>
              </w:rPr>
              <w:t>Connect to other math, other subjects, and world around us</w:t>
            </w:r>
            <w:r w:rsidR="00BF2066" w:rsidRPr="00EE401C">
              <w:rPr>
                <w:rFonts w:ascii="Calibri" w:eastAsia="Times New Roman" w:hAnsi="Calibri" w:cs="Times New Roman"/>
                <w:shd w:val="clear" w:color="auto" w:fill="FFFFFF"/>
              </w:rPr>
              <w:t>, First Peoples</w:t>
            </w:r>
          </w:p>
          <w:p w:rsidR="00385A6E" w:rsidRDefault="00385A6E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385A6E">
      <w:headerReference w:type="default" r:id="rId7"/>
      <w:pgSz w:w="12240" w:h="20160" w:code="5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CE" w:rsidRDefault="00D06FCE" w:rsidP="007A7F81">
      <w:pPr>
        <w:spacing w:after="0" w:line="240" w:lineRule="auto"/>
      </w:pPr>
      <w:r>
        <w:separator/>
      </w:r>
    </w:p>
  </w:endnote>
  <w:end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CE" w:rsidRDefault="00D06FCE" w:rsidP="007A7F81">
      <w:pPr>
        <w:spacing w:after="0" w:line="240" w:lineRule="auto"/>
      </w:pPr>
      <w:r>
        <w:separator/>
      </w:r>
    </w:p>
  </w:footnote>
  <w:foot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E" w:rsidRDefault="00092C03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</w:t>
    </w:r>
    <w:r w:rsidR="00D06FCE">
      <w:rPr>
        <w:sz w:val="24"/>
        <w:szCs w:val="24"/>
      </w:rPr>
      <w:t xml:space="preserve"> – </w:t>
    </w:r>
    <w:r w:rsidR="00D06FCE" w:rsidRPr="00776B5D">
      <w:rPr>
        <w:sz w:val="24"/>
        <w:szCs w:val="24"/>
      </w:rPr>
      <w:t>Mathematics</w:t>
    </w:r>
    <w:r w:rsidR="00D06FCE">
      <w:rPr>
        <w:sz w:val="24"/>
        <w:szCs w:val="24"/>
      </w:rPr>
      <w:t xml:space="preserve"> </w:t>
    </w:r>
    <w:r w:rsidR="00EE401C">
      <w:rPr>
        <w:sz w:val="24"/>
        <w:szCs w:val="24"/>
      </w:rPr>
      <w:t>3</w:t>
    </w:r>
    <w:r w:rsidR="009E1726">
      <w:rPr>
        <w:sz w:val="24"/>
        <w:szCs w:val="24"/>
      </w:rPr>
      <w:t xml:space="preserve">                Name: _________________</w:t>
    </w:r>
  </w:p>
  <w:p w:rsidR="005D6B56" w:rsidRPr="00776B5D" w:rsidRDefault="005D6B56" w:rsidP="007A7F8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F3533"/>
    <w:multiLevelType w:val="hybridMultilevel"/>
    <w:tmpl w:val="349A4442"/>
    <w:lvl w:ilvl="0" w:tplc="0409000D">
      <w:start w:val="1"/>
      <w:numFmt w:val="bullet"/>
      <w:lvlText w:val="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6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1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8"/>
    <w:rsid w:val="000239E3"/>
    <w:rsid w:val="00092C03"/>
    <w:rsid w:val="00164EC2"/>
    <w:rsid w:val="00192928"/>
    <w:rsid w:val="001D5ED7"/>
    <w:rsid w:val="00226697"/>
    <w:rsid w:val="00295516"/>
    <w:rsid w:val="00295F59"/>
    <w:rsid w:val="00385A6E"/>
    <w:rsid w:val="003B347D"/>
    <w:rsid w:val="0043043E"/>
    <w:rsid w:val="00442BD5"/>
    <w:rsid w:val="005233C8"/>
    <w:rsid w:val="005A7621"/>
    <w:rsid w:val="005D6B56"/>
    <w:rsid w:val="005E1D70"/>
    <w:rsid w:val="006140F3"/>
    <w:rsid w:val="00672F6D"/>
    <w:rsid w:val="0068146B"/>
    <w:rsid w:val="00684F80"/>
    <w:rsid w:val="006875F2"/>
    <w:rsid w:val="00695B78"/>
    <w:rsid w:val="007023B2"/>
    <w:rsid w:val="00737FC2"/>
    <w:rsid w:val="00776B5D"/>
    <w:rsid w:val="00783652"/>
    <w:rsid w:val="007A7F81"/>
    <w:rsid w:val="00844C0E"/>
    <w:rsid w:val="0087084C"/>
    <w:rsid w:val="008C6AA4"/>
    <w:rsid w:val="008D1AAC"/>
    <w:rsid w:val="0090697C"/>
    <w:rsid w:val="009A1B09"/>
    <w:rsid w:val="009D390A"/>
    <w:rsid w:val="009E1726"/>
    <w:rsid w:val="00A30270"/>
    <w:rsid w:val="00AD259A"/>
    <w:rsid w:val="00B02546"/>
    <w:rsid w:val="00B12234"/>
    <w:rsid w:val="00BC724E"/>
    <w:rsid w:val="00BF2066"/>
    <w:rsid w:val="00C03B88"/>
    <w:rsid w:val="00D06FCE"/>
    <w:rsid w:val="00D61CC7"/>
    <w:rsid w:val="00DA39A3"/>
    <w:rsid w:val="00DA7443"/>
    <w:rsid w:val="00DB01D6"/>
    <w:rsid w:val="00ED5374"/>
    <w:rsid w:val="00EE401C"/>
    <w:rsid w:val="00F85470"/>
    <w:rsid w:val="00FA081A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0A40B7F-28D3-491C-8AA7-872F233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paragraph" w:customStyle="1" w:styleId="TableHeader">
    <w:name w:val="Table Header"/>
    <w:basedOn w:val="Normal"/>
    <w:rsid w:val="00442BD5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Donna Morgan</cp:lastModifiedBy>
  <cp:revision>2</cp:revision>
  <cp:lastPrinted>2016-11-08T17:27:00Z</cp:lastPrinted>
  <dcterms:created xsi:type="dcterms:W3CDTF">2017-10-18T19:06:00Z</dcterms:created>
  <dcterms:modified xsi:type="dcterms:W3CDTF">2017-10-18T19:06:00Z</dcterms:modified>
</cp:coreProperties>
</file>