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ayout w:type="fixed"/>
        <w:tblLook w:val="04A0" w:firstRow="1" w:lastRow="0" w:firstColumn="1" w:lastColumn="0" w:noHBand="0" w:noVBand="1"/>
      </w:tblPr>
      <w:tblGrid>
        <w:gridCol w:w="3823"/>
        <w:gridCol w:w="645"/>
        <w:gridCol w:w="1471"/>
        <w:gridCol w:w="10"/>
        <w:gridCol w:w="2692"/>
        <w:gridCol w:w="558"/>
        <w:gridCol w:w="10"/>
        <w:gridCol w:w="4394"/>
      </w:tblGrid>
      <w:tr w:rsidR="00D16C69" w:rsidTr="00667900">
        <w:trPr>
          <w:trHeight w:val="278"/>
        </w:trPr>
        <w:tc>
          <w:tcPr>
            <w:tcW w:w="136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89085D" w:rsidRDefault="00E17107" w:rsidP="00DE3F03">
            <w:pPr>
              <w:rPr>
                <w:sz w:val="36"/>
                <w:szCs w:val="36"/>
                <w:lang w:val="en-CA"/>
              </w:rPr>
            </w:pPr>
            <w:r w:rsidRPr="0089085D">
              <w:rPr>
                <w:b/>
                <w:sz w:val="36"/>
                <w:szCs w:val="36"/>
                <w:lang w:val="en-CA"/>
              </w:rPr>
              <w:t xml:space="preserve">Social Studies </w:t>
            </w:r>
            <w:r w:rsidR="001950C9">
              <w:rPr>
                <w:b/>
                <w:sz w:val="36"/>
                <w:szCs w:val="36"/>
                <w:lang w:val="en-CA"/>
              </w:rPr>
              <w:t>6</w:t>
            </w:r>
            <w:r w:rsidR="005415FE" w:rsidRPr="0089085D">
              <w:rPr>
                <w:sz w:val="36"/>
                <w:szCs w:val="36"/>
                <w:lang w:val="en-CA"/>
              </w:rPr>
              <w:t xml:space="preserve"> </w:t>
            </w:r>
            <w:r w:rsidR="00A0642B">
              <w:rPr>
                <w:sz w:val="36"/>
                <w:szCs w:val="36"/>
                <w:lang w:val="en-CA"/>
              </w:rPr>
              <w:t xml:space="preserve">Global Issues and Governance </w:t>
            </w:r>
            <w:r w:rsidR="005415FE" w:rsidRPr="0089085D">
              <w:rPr>
                <w:sz w:val="36"/>
                <w:szCs w:val="36"/>
                <w:lang w:val="en-CA"/>
              </w:rPr>
              <w:t>(Planning KDU</w:t>
            </w:r>
            <w:r w:rsidR="00CF16D8" w:rsidRPr="0089085D">
              <w:rPr>
                <w:sz w:val="36"/>
                <w:szCs w:val="36"/>
                <w:lang w:val="en-CA"/>
              </w:rPr>
              <w:t xml:space="preserve">) </w:t>
            </w:r>
            <w:r w:rsidR="00A0642B">
              <w:rPr>
                <w:sz w:val="36"/>
                <w:szCs w:val="36"/>
                <w:lang w:val="en-CA"/>
              </w:rPr>
              <w:br/>
            </w:r>
            <w:r w:rsidR="00533BFD" w:rsidRPr="001141A7">
              <w:rPr>
                <w:sz w:val="24"/>
                <w:szCs w:val="24"/>
                <w:lang w:val="en-CA"/>
              </w:rPr>
              <w:t>(*Note: B</w:t>
            </w:r>
            <w:r w:rsidR="00533BFD">
              <w:rPr>
                <w:sz w:val="24"/>
                <w:szCs w:val="24"/>
                <w:lang w:val="en-CA"/>
              </w:rPr>
              <w:t>ig ideas are grouped</w:t>
            </w:r>
            <w:r w:rsidR="00533BFD" w:rsidRPr="001141A7">
              <w:rPr>
                <w:sz w:val="24"/>
                <w:szCs w:val="24"/>
                <w:lang w:val="en-CA"/>
              </w:rPr>
              <w:t xml:space="preserve"> –</w:t>
            </w:r>
            <w:r w:rsidR="00533BFD">
              <w:rPr>
                <w:sz w:val="24"/>
                <w:szCs w:val="24"/>
                <w:lang w:val="en-CA"/>
              </w:rPr>
              <w:t xml:space="preserve"> please </w:t>
            </w:r>
            <w:r w:rsidR="00533BFD" w:rsidRPr="001141A7">
              <w:rPr>
                <w:sz w:val="24"/>
                <w:szCs w:val="24"/>
                <w:lang w:val="en-CA"/>
              </w:rPr>
              <w:t xml:space="preserve">adjust </w:t>
            </w:r>
            <w:r w:rsidR="00533BFD">
              <w:rPr>
                <w:sz w:val="24"/>
                <w:szCs w:val="24"/>
                <w:lang w:val="en-CA"/>
              </w:rPr>
              <w:t xml:space="preserve">to teaching </w:t>
            </w:r>
            <w:r w:rsidR="00533BFD" w:rsidRPr="001141A7">
              <w:rPr>
                <w:sz w:val="24"/>
                <w:szCs w:val="24"/>
                <w:lang w:val="en-CA"/>
              </w:rPr>
              <w:t>preferences)</w:t>
            </w:r>
          </w:p>
        </w:tc>
      </w:tr>
      <w:tr w:rsidR="009F44F7" w:rsidTr="00667900">
        <w:trPr>
          <w:trHeight w:val="262"/>
        </w:trPr>
        <w:tc>
          <w:tcPr>
            <w:tcW w:w="4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28DBADF" wp14:editId="0246DD26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03C1EA4" wp14:editId="7D705AE8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B3B8E32" wp14:editId="76CAF7E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7E40A6" w:rsidTr="00667900">
        <w:trPr>
          <w:trHeight w:val="556"/>
        </w:trPr>
        <w:tc>
          <w:tcPr>
            <w:tcW w:w="38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E2" w:rsidRPr="00C0592C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  <w:r w:rsidR="00C0592C">
              <w:rPr>
                <w:b/>
                <w:sz w:val="24"/>
                <w:szCs w:val="24"/>
              </w:rPr>
              <w:t xml:space="preserve">  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7E40A6" w:rsidRPr="006A1FBC" w:rsidTr="00C0592C">
        <w:trPr>
          <w:trHeight w:val="1266"/>
        </w:trPr>
        <w:tc>
          <w:tcPr>
            <w:tcW w:w="3823" w:type="dxa"/>
            <w:vMerge w:val="restart"/>
            <w:tcBorders>
              <w:right w:val="dashed" w:sz="4" w:space="0" w:color="auto"/>
            </w:tcBorders>
          </w:tcPr>
          <w:p w:rsidR="001950C9" w:rsidRPr="00DF5450" w:rsidRDefault="00E17107" w:rsidP="00610006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6A1FBC">
              <w:rPr>
                <w:rFonts w:asciiTheme="minorHAnsi" w:hAnsiTheme="minorHAnsi"/>
                <w:szCs w:val="20"/>
              </w:rPr>
              <w:t xml:space="preserve">Use Social Studies inquiry processes and skills to: ask questions; gather, interpret, and analyze ideas; and communicate findings and decisions </w:t>
            </w:r>
            <w:r w:rsidR="001950C9">
              <w:rPr>
                <w:rFonts w:asciiTheme="minorHAnsi" w:hAnsiTheme="minorHAnsi"/>
                <w:i/>
                <w:szCs w:val="20"/>
              </w:rPr>
              <w:t>(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Key skills: 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 xml:space="preserve">With teacher and peer support, select a relevant problem or issue for 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inquiry; 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Use comparing, classifying, inferring, imagining, verifying, identifying relationships, and summarizing to clarify and de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fine a problem or issue; 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Draw conclusions a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bout a problem or issue; 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Locate and map continents, oceans, and seas using simple gri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ds, scales, and legends; 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Locate the prime meridian, equator, Tropic of Cancer, Tropic of Capricorn, Arctic Circle, and Antarctic Circle on a gl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obe or map of the world; 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Recognize the relationship between time zones and l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ines of longitude; 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Compare how graphs, tables, aerial photos, and map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s represent information; 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Represent the same information in two or more graphic forms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 (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graphs,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 tables, thematic maps); 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Clarify a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 topic for </w:t>
            </w:r>
            <w:r w:rsidR="00610006">
              <w:rPr>
                <w:rFonts w:asciiTheme="minorHAnsi" w:hAnsiTheme="minorHAnsi"/>
                <w:i/>
                <w:szCs w:val="20"/>
              </w:rPr>
              <w:lastRenderedPageBreak/>
              <w:t xml:space="preserve">presentation; 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Collect and organize information on a topic of your choice (e.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g., a selected country); 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Draw conclusions fro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m collected information; 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Plan, prepare, and deliver a presentati</w:t>
            </w:r>
            <w:r w:rsidR="00610006">
              <w:rPr>
                <w:rFonts w:asciiTheme="minorHAnsi" w:hAnsiTheme="minorHAnsi"/>
                <w:i/>
                <w:szCs w:val="20"/>
              </w:rPr>
              <w:t>on on a selected topic (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c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ountry of their choice); 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Prepare a bibliography, using a consistent style to cite books, magazines, interviews, web sites,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 and other sources used; 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Select ways to clarify a s</w:t>
            </w:r>
            <w:r w:rsidR="00610006">
              <w:rPr>
                <w:rFonts w:asciiTheme="minorHAnsi" w:hAnsiTheme="minorHAnsi"/>
                <w:i/>
                <w:szCs w:val="20"/>
              </w:rPr>
              <w:t>pecific problem or issue (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discus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sion, debate, research); 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Defend a position on a national or glo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bal issue; 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Collect and organize information to sup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port a course of action; 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Identify opportunities for civic participation at the school, community, provincial, nati</w:t>
            </w:r>
            <w:r w:rsidR="00610006">
              <w:rPr>
                <w:rFonts w:asciiTheme="minorHAnsi" w:hAnsiTheme="minorHAnsi"/>
                <w:i/>
                <w:szCs w:val="20"/>
              </w:rPr>
              <w:t xml:space="preserve">onal, and global levels; 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Individually, or in groups, implement a plan of action to ad</w:t>
            </w:r>
            <w:r w:rsidR="00610006">
              <w:rPr>
                <w:rFonts w:asciiTheme="minorHAnsi" w:hAnsiTheme="minorHAnsi"/>
                <w:i/>
                <w:szCs w:val="20"/>
              </w:rPr>
              <w:t>dress a problem or issue (</w:t>
            </w:r>
            <w:r w:rsidR="00610006" w:rsidRPr="00610006">
              <w:rPr>
                <w:rFonts w:asciiTheme="minorHAnsi" w:hAnsiTheme="minorHAnsi"/>
                <w:i/>
                <w:szCs w:val="20"/>
              </w:rPr>
              <w:t>fundraising campaign, clothing or food drive, letter writing to a politician, editorial in the school or community newspaper, petition)</w:t>
            </w:r>
          </w:p>
          <w:p w:rsidR="00610006" w:rsidRPr="00610006" w:rsidRDefault="00610006" w:rsidP="00610006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610006">
              <w:rPr>
                <w:rFonts w:asciiTheme="minorHAnsi" w:hAnsiTheme="minorHAnsi"/>
                <w:szCs w:val="20"/>
              </w:rPr>
              <w:t>Develop a plan of action to address a selected problem or issue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Cs w:val="20"/>
              </w:rPr>
              <w:t>(</w:t>
            </w:r>
            <w:r w:rsidRPr="00610006">
              <w:rPr>
                <w:rFonts w:asciiTheme="minorHAnsi" w:hAnsiTheme="minorHAnsi"/>
                <w:i/>
                <w:szCs w:val="20"/>
              </w:rPr>
              <w:t>Collect and organize information to supp</w:t>
            </w:r>
            <w:r>
              <w:rPr>
                <w:rFonts w:asciiTheme="minorHAnsi" w:hAnsiTheme="minorHAnsi"/>
                <w:i/>
                <w:szCs w:val="20"/>
              </w:rPr>
              <w:t xml:space="preserve">ort a course of action. </w:t>
            </w:r>
            <w:r w:rsidRPr="00610006">
              <w:rPr>
                <w:rFonts w:asciiTheme="minorHAnsi" w:hAnsiTheme="minorHAnsi"/>
                <w:i/>
                <w:szCs w:val="20"/>
              </w:rPr>
              <w:t xml:space="preserve">Individually, or in groups, implement a plan of action to address a problem or issue (e.g., fundraising campaign, clothing or food drive, letter writing to a </w:t>
            </w:r>
            <w:r w:rsidRPr="00610006">
              <w:rPr>
                <w:rFonts w:asciiTheme="minorHAnsi" w:hAnsiTheme="minorHAnsi"/>
                <w:i/>
                <w:szCs w:val="20"/>
              </w:rPr>
              <w:lastRenderedPageBreak/>
              <w:t>politician, editorial in the school or community newspaper, petition)</w:t>
            </w:r>
          </w:p>
          <w:p w:rsidR="0089085D" w:rsidRPr="006A1FBC" w:rsidRDefault="0089085D" w:rsidP="00910404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6A1FBC">
              <w:rPr>
                <w:rFonts w:asciiTheme="minorHAnsi" w:hAnsiTheme="minorHAnsi"/>
                <w:szCs w:val="20"/>
              </w:rPr>
              <w:t>Construct arguments defending the significance of individuals/groups, p</w:t>
            </w:r>
            <w:r w:rsidR="00610006">
              <w:rPr>
                <w:rFonts w:asciiTheme="minorHAnsi" w:hAnsiTheme="minorHAnsi"/>
                <w:szCs w:val="20"/>
              </w:rPr>
              <w:t>laces, events and developments [significance]</w:t>
            </w:r>
          </w:p>
          <w:p w:rsidR="0089085D" w:rsidRPr="006A1FBC" w:rsidRDefault="00922817" w:rsidP="00DF5450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6A1FBC">
              <w:rPr>
                <w:rFonts w:asciiTheme="minorHAnsi" w:hAnsiTheme="minorHAnsi"/>
                <w:szCs w:val="20"/>
              </w:rPr>
              <w:t>Ask questions</w:t>
            </w:r>
            <w:r w:rsidR="006A1FBC">
              <w:rPr>
                <w:rFonts w:asciiTheme="minorHAnsi" w:hAnsiTheme="minorHAnsi"/>
                <w:szCs w:val="20"/>
              </w:rPr>
              <w:t>, corroborat</w:t>
            </w:r>
            <w:r w:rsidR="0089085D" w:rsidRPr="006A1FBC">
              <w:rPr>
                <w:rFonts w:asciiTheme="minorHAnsi" w:hAnsiTheme="minorHAnsi"/>
                <w:szCs w:val="20"/>
              </w:rPr>
              <w:t>e</w:t>
            </w:r>
            <w:r w:rsidRPr="006A1FBC">
              <w:rPr>
                <w:rFonts w:asciiTheme="minorHAnsi" w:hAnsiTheme="minorHAnsi"/>
                <w:szCs w:val="20"/>
              </w:rPr>
              <w:t xml:space="preserve"> inferences, and draw conclusions about the content and </w:t>
            </w:r>
            <w:r w:rsidR="0089085D" w:rsidRPr="006A1FBC">
              <w:rPr>
                <w:rFonts w:asciiTheme="minorHAnsi" w:hAnsiTheme="minorHAnsi"/>
                <w:szCs w:val="20"/>
              </w:rPr>
              <w:t>origins of different sources</w:t>
            </w:r>
            <w:r w:rsidR="00910404">
              <w:rPr>
                <w:rFonts w:asciiTheme="minorHAnsi" w:hAnsiTheme="minorHAnsi"/>
                <w:szCs w:val="20"/>
              </w:rPr>
              <w:t xml:space="preserve">, including mass media </w:t>
            </w:r>
            <w:r w:rsidRPr="006A1FBC">
              <w:rPr>
                <w:rFonts w:asciiTheme="minorHAnsi" w:hAnsiTheme="minorHAnsi"/>
                <w:szCs w:val="20"/>
              </w:rPr>
              <w:t xml:space="preserve">(evidence) </w:t>
            </w:r>
            <w:r w:rsidR="00DF5450">
              <w:rPr>
                <w:rFonts w:asciiTheme="minorHAnsi" w:hAnsiTheme="minorHAnsi"/>
                <w:i/>
                <w:szCs w:val="20"/>
              </w:rPr>
              <w:t>(</w:t>
            </w:r>
            <w:r w:rsidR="00DF5450" w:rsidRPr="00DF5450">
              <w:rPr>
                <w:rFonts w:asciiTheme="minorHAnsi" w:hAnsiTheme="minorHAnsi"/>
                <w:i/>
                <w:szCs w:val="20"/>
              </w:rPr>
              <w:t>Compare a range of points of vie</w:t>
            </w:r>
            <w:r w:rsidR="00DF5450">
              <w:rPr>
                <w:rFonts w:asciiTheme="minorHAnsi" w:hAnsiTheme="minorHAnsi"/>
                <w:i/>
                <w:szCs w:val="20"/>
              </w:rPr>
              <w:t xml:space="preserve">w on a problem or issue; </w:t>
            </w:r>
            <w:r w:rsidR="00DF5450" w:rsidRPr="00DF5450">
              <w:rPr>
                <w:rFonts w:asciiTheme="minorHAnsi" w:hAnsiTheme="minorHAnsi"/>
                <w:i/>
                <w:szCs w:val="20"/>
              </w:rPr>
              <w:t xml:space="preserve">Compare and contrast media coverage </w:t>
            </w:r>
            <w:r w:rsidR="00610006">
              <w:rPr>
                <w:rFonts w:asciiTheme="minorHAnsi" w:hAnsiTheme="minorHAnsi"/>
                <w:i/>
                <w:szCs w:val="20"/>
              </w:rPr>
              <w:t>of a controversial issue (</w:t>
            </w:r>
            <w:r w:rsidR="00DF5450" w:rsidRPr="00DF5450">
              <w:rPr>
                <w:rFonts w:asciiTheme="minorHAnsi" w:hAnsiTheme="minorHAnsi"/>
                <w:i/>
                <w:szCs w:val="20"/>
              </w:rPr>
              <w:t>climate chang</w:t>
            </w:r>
            <w:r w:rsidR="00DF5450">
              <w:rPr>
                <w:rFonts w:asciiTheme="minorHAnsi" w:hAnsiTheme="minorHAnsi"/>
                <w:i/>
                <w:szCs w:val="20"/>
              </w:rPr>
              <w:t xml:space="preserve">e, resource management); </w:t>
            </w:r>
            <w:r w:rsidR="00DF5450" w:rsidRPr="00DF5450">
              <w:rPr>
                <w:rFonts w:asciiTheme="minorHAnsi" w:hAnsiTheme="minorHAnsi"/>
                <w:i/>
                <w:szCs w:val="20"/>
              </w:rPr>
              <w:t>With peer and teacher support, determine criteria for evaluating information sources for cre</w:t>
            </w:r>
            <w:r w:rsidR="00610006">
              <w:rPr>
                <w:rFonts w:asciiTheme="minorHAnsi" w:hAnsiTheme="minorHAnsi"/>
                <w:i/>
                <w:szCs w:val="20"/>
              </w:rPr>
              <w:t>dibility and reliability (</w:t>
            </w:r>
            <w:r w:rsidR="00DF5450" w:rsidRPr="00DF5450">
              <w:rPr>
                <w:rFonts w:asciiTheme="minorHAnsi" w:hAnsiTheme="minorHAnsi"/>
                <w:i/>
                <w:szCs w:val="20"/>
              </w:rPr>
              <w:t>context, authentic voice, source, objectivity</w:t>
            </w:r>
            <w:r w:rsidR="00DF5450">
              <w:rPr>
                <w:rFonts w:asciiTheme="minorHAnsi" w:hAnsiTheme="minorHAnsi"/>
                <w:i/>
                <w:szCs w:val="20"/>
              </w:rPr>
              <w:t xml:space="preserve">, evidence, authorship); </w:t>
            </w:r>
            <w:r w:rsidR="00DF5450" w:rsidRPr="00DF5450">
              <w:rPr>
                <w:rFonts w:asciiTheme="minorHAnsi" w:hAnsiTheme="minorHAnsi"/>
                <w:i/>
                <w:szCs w:val="20"/>
              </w:rPr>
              <w:t>Apply criteria to evaluate selected sources for credibility and</w:t>
            </w:r>
            <w:r w:rsidR="00DF5450">
              <w:rPr>
                <w:rFonts w:asciiTheme="minorHAnsi" w:hAnsiTheme="minorHAnsi"/>
                <w:i/>
                <w:szCs w:val="20"/>
              </w:rPr>
              <w:t xml:space="preserve"> reliability; </w:t>
            </w:r>
            <w:r w:rsidR="00DF5450" w:rsidRPr="00DF5450">
              <w:rPr>
                <w:rFonts w:asciiTheme="minorHAnsi" w:hAnsiTheme="minorHAnsi"/>
                <w:i/>
                <w:szCs w:val="20"/>
              </w:rPr>
              <w:t>Distinguish between primary sources and secondary sources</w:t>
            </w:r>
            <w:r w:rsidR="00DF5450">
              <w:rPr>
                <w:rFonts w:asciiTheme="minorHAnsi" w:hAnsiTheme="minorHAnsi"/>
                <w:i/>
                <w:szCs w:val="20"/>
              </w:rPr>
              <w:t>)</w:t>
            </w:r>
          </w:p>
          <w:p w:rsidR="0089085D" w:rsidRPr="00035503" w:rsidRDefault="00922817" w:rsidP="00035503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6A1FBC">
              <w:rPr>
                <w:rFonts w:asciiTheme="minorHAnsi" w:hAnsiTheme="minorHAnsi" w:cs="Arial"/>
                <w:szCs w:val="20"/>
                <w:lang w:eastAsia="en-CA"/>
              </w:rPr>
              <w:t xml:space="preserve">Sequence objects, images, and events, and </w:t>
            </w:r>
            <w:r w:rsidR="00035503">
              <w:rPr>
                <w:rFonts w:asciiTheme="minorHAnsi" w:hAnsiTheme="minorHAnsi" w:cs="Arial"/>
                <w:szCs w:val="20"/>
                <w:lang w:eastAsia="en-CA"/>
              </w:rPr>
              <w:t>recognize the positive and negative aspects of continuities and changes in the past and present</w:t>
            </w:r>
            <w:r w:rsidR="0089085D" w:rsidRPr="00035503">
              <w:rPr>
                <w:rFonts w:asciiTheme="minorHAnsi" w:hAnsiTheme="minorHAnsi" w:cs="Arial"/>
                <w:szCs w:val="20"/>
                <w:lang w:eastAsia="en-CA"/>
              </w:rPr>
              <w:t xml:space="preserve"> </w:t>
            </w:r>
            <w:r w:rsidR="00610006">
              <w:rPr>
                <w:rFonts w:asciiTheme="minorHAnsi" w:hAnsiTheme="minorHAnsi" w:cs="Arial"/>
                <w:szCs w:val="20"/>
                <w:lang w:eastAsia="en-CA"/>
              </w:rPr>
              <w:t>[</w:t>
            </w:r>
            <w:r w:rsidRPr="00035503">
              <w:rPr>
                <w:rFonts w:asciiTheme="minorHAnsi" w:hAnsiTheme="minorHAnsi" w:cs="Arial"/>
                <w:szCs w:val="20"/>
                <w:lang w:eastAsia="en-CA"/>
              </w:rPr>
              <w:t>continuity and change</w:t>
            </w:r>
            <w:r w:rsidR="00610006">
              <w:rPr>
                <w:rFonts w:asciiTheme="minorHAnsi" w:hAnsiTheme="minorHAnsi" w:cs="Arial"/>
                <w:i/>
                <w:szCs w:val="20"/>
                <w:lang w:eastAsia="en-CA"/>
              </w:rPr>
              <w:t>]</w:t>
            </w:r>
          </w:p>
          <w:p w:rsidR="0089085D" w:rsidRPr="006A1FBC" w:rsidRDefault="0089085D" w:rsidP="00DF5450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6A1FBC">
              <w:rPr>
                <w:rFonts w:asciiTheme="minorHAnsi" w:hAnsiTheme="minorHAnsi" w:cs="Arial"/>
                <w:szCs w:val="20"/>
                <w:lang w:eastAsia="en-CA"/>
              </w:rPr>
              <w:t>Differentiate between</w:t>
            </w:r>
            <w:r w:rsidR="00DF5450">
              <w:rPr>
                <w:rFonts w:asciiTheme="minorHAnsi" w:hAnsiTheme="minorHAnsi" w:cs="Arial"/>
                <w:szCs w:val="20"/>
                <w:lang w:eastAsia="en-CA"/>
              </w:rPr>
              <w:t xml:space="preserve"> short- and long-term causes,</w:t>
            </w:r>
            <w:r w:rsidRPr="006A1FBC">
              <w:rPr>
                <w:rFonts w:asciiTheme="minorHAnsi" w:hAnsiTheme="minorHAnsi" w:cs="Arial"/>
                <w:szCs w:val="20"/>
                <w:lang w:eastAsia="en-CA"/>
              </w:rPr>
              <w:t xml:space="preserve"> intended and unintended consequences of even</w:t>
            </w:r>
            <w:r w:rsidR="00DF5450">
              <w:rPr>
                <w:rFonts w:asciiTheme="minorHAnsi" w:hAnsiTheme="minorHAnsi" w:cs="Arial"/>
                <w:szCs w:val="20"/>
                <w:lang w:eastAsia="en-CA"/>
              </w:rPr>
              <w:t>ts, decisions, and developments</w:t>
            </w:r>
            <w:r w:rsidR="00610006">
              <w:rPr>
                <w:rFonts w:asciiTheme="minorHAnsi" w:hAnsiTheme="minorHAnsi" w:cs="Arial"/>
                <w:szCs w:val="20"/>
                <w:lang w:eastAsia="en-CA"/>
              </w:rPr>
              <w:t xml:space="preserve"> [cause and consequence]</w:t>
            </w:r>
            <w:r w:rsidRPr="006A1FBC">
              <w:rPr>
                <w:rFonts w:asciiTheme="minorHAnsi" w:hAnsiTheme="minorHAnsi" w:cs="Arial"/>
                <w:szCs w:val="20"/>
                <w:lang w:eastAsia="en-CA"/>
              </w:rPr>
              <w:t xml:space="preserve"> </w:t>
            </w:r>
            <w:r w:rsidR="00610006">
              <w:rPr>
                <w:rFonts w:asciiTheme="minorHAnsi" w:hAnsiTheme="minorHAnsi" w:cs="Arial"/>
                <w:i/>
                <w:szCs w:val="20"/>
                <w:lang w:eastAsia="en-CA"/>
              </w:rPr>
              <w:t>(</w:t>
            </w:r>
            <w:r w:rsidR="00DF5450" w:rsidRPr="00DF5450">
              <w:rPr>
                <w:rFonts w:asciiTheme="minorHAnsi" w:hAnsiTheme="minorHAnsi" w:cs="Arial"/>
                <w:i/>
                <w:szCs w:val="20"/>
                <w:lang w:eastAsia="en-CA"/>
              </w:rPr>
              <w:t>Explain the historical basis of selec</w:t>
            </w:r>
            <w:r w:rsidR="00DF5450">
              <w:rPr>
                <w:rFonts w:asciiTheme="minorHAnsi" w:hAnsiTheme="minorHAnsi" w:cs="Arial"/>
                <w:i/>
                <w:szCs w:val="20"/>
                <w:lang w:eastAsia="en-CA"/>
              </w:rPr>
              <w:t xml:space="preserve">ted contemporary issues; </w:t>
            </w:r>
            <w:r w:rsidR="00DF5450" w:rsidRPr="00DF5450">
              <w:rPr>
                <w:rFonts w:asciiTheme="minorHAnsi" w:hAnsiTheme="minorHAnsi" w:cs="Arial"/>
                <w:i/>
                <w:szCs w:val="20"/>
                <w:lang w:eastAsia="en-CA"/>
              </w:rPr>
              <w:t xml:space="preserve">Give examples </w:t>
            </w:r>
            <w:r w:rsidR="00DF5450" w:rsidRPr="00DF5450">
              <w:rPr>
                <w:rFonts w:asciiTheme="minorHAnsi" w:hAnsiTheme="minorHAnsi" w:cs="Arial"/>
                <w:i/>
                <w:szCs w:val="20"/>
                <w:lang w:eastAsia="en-CA"/>
              </w:rPr>
              <w:lastRenderedPageBreak/>
              <w:t>of how your actions may have consequences fo</w:t>
            </w:r>
            <w:r w:rsidR="00610006">
              <w:rPr>
                <w:rFonts w:asciiTheme="minorHAnsi" w:hAnsiTheme="minorHAnsi" w:cs="Arial"/>
                <w:i/>
                <w:szCs w:val="20"/>
                <w:lang w:eastAsia="en-CA"/>
              </w:rPr>
              <w:t>r others locally or globally (</w:t>
            </w:r>
            <w:r w:rsidR="00DF5450">
              <w:rPr>
                <w:rFonts w:asciiTheme="minorHAnsi" w:hAnsiTheme="minorHAnsi" w:cs="Arial"/>
                <w:i/>
                <w:szCs w:val="20"/>
                <w:lang w:eastAsia="en-CA"/>
              </w:rPr>
              <w:t xml:space="preserve">effect of consumer choices)) </w:t>
            </w:r>
          </w:p>
          <w:p w:rsidR="00035503" w:rsidRDefault="00035503" w:rsidP="00DF5450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Take stakeholders’ perspectives on issues, developments, and events by making inferences about their beliefs, values, and </w:t>
            </w:r>
            <w:r w:rsidR="005F426B">
              <w:rPr>
                <w:rFonts w:asciiTheme="minorHAnsi" w:hAnsiTheme="minorHAnsi"/>
                <w:szCs w:val="20"/>
              </w:rPr>
              <w:t>motivations</w:t>
            </w:r>
            <w:r w:rsidR="00610006">
              <w:rPr>
                <w:rFonts w:asciiTheme="minorHAnsi" w:hAnsiTheme="minorHAnsi"/>
                <w:szCs w:val="20"/>
              </w:rPr>
              <w:t xml:space="preserve"> [perspective]</w:t>
            </w:r>
            <w:r w:rsidR="005F426B">
              <w:rPr>
                <w:rFonts w:asciiTheme="minorHAnsi" w:hAnsiTheme="minorHAnsi"/>
                <w:szCs w:val="20"/>
              </w:rPr>
              <w:t xml:space="preserve"> </w:t>
            </w:r>
            <w:r w:rsidR="00DF5450">
              <w:rPr>
                <w:rFonts w:asciiTheme="minorHAnsi" w:hAnsiTheme="minorHAnsi"/>
                <w:i/>
                <w:szCs w:val="20"/>
              </w:rPr>
              <w:t>(</w:t>
            </w:r>
            <w:r w:rsidR="00DF5450" w:rsidRPr="00DF5450">
              <w:rPr>
                <w:rFonts w:asciiTheme="minorHAnsi" w:hAnsiTheme="minorHAnsi"/>
                <w:i/>
                <w:szCs w:val="20"/>
              </w:rPr>
              <w:t xml:space="preserve">Compare and assess two or more perspectives on a local or </w:t>
            </w:r>
            <w:r w:rsidR="00DF5450">
              <w:rPr>
                <w:rFonts w:asciiTheme="minorHAnsi" w:hAnsiTheme="minorHAnsi"/>
                <w:i/>
                <w:szCs w:val="20"/>
              </w:rPr>
              <w:t xml:space="preserve">global problem or issue; </w:t>
            </w:r>
            <w:r w:rsidR="00DF5450" w:rsidRPr="00DF5450">
              <w:rPr>
                <w:rFonts w:asciiTheme="minorHAnsi" w:hAnsiTheme="minorHAnsi"/>
                <w:i/>
                <w:szCs w:val="20"/>
              </w:rPr>
              <w:t>Consider reasons fo</w:t>
            </w:r>
            <w:r w:rsidR="00610006">
              <w:rPr>
                <w:rFonts w:asciiTheme="minorHAnsi" w:hAnsiTheme="minorHAnsi"/>
                <w:i/>
                <w:szCs w:val="20"/>
              </w:rPr>
              <w:t>r differing perspectives (</w:t>
            </w:r>
            <w:r w:rsidR="00DF5450" w:rsidRPr="00DF5450">
              <w:rPr>
                <w:rFonts w:asciiTheme="minorHAnsi" w:hAnsiTheme="minorHAnsi"/>
                <w:i/>
                <w:szCs w:val="20"/>
              </w:rPr>
              <w:t>personal experienc</w:t>
            </w:r>
            <w:r w:rsidR="00DF5450">
              <w:rPr>
                <w:rFonts w:asciiTheme="minorHAnsi" w:hAnsiTheme="minorHAnsi"/>
                <w:i/>
                <w:szCs w:val="20"/>
              </w:rPr>
              <w:t xml:space="preserve">es, beliefs and values). </w:t>
            </w:r>
            <w:r w:rsidR="00DF5450" w:rsidRPr="00DF5450">
              <w:rPr>
                <w:rFonts w:asciiTheme="minorHAnsi" w:hAnsiTheme="minorHAnsi"/>
                <w:i/>
                <w:szCs w:val="20"/>
              </w:rPr>
              <w:t>Key questions</w:t>
            </w:r>
            <w:r w:rsidR="00DF5450">
              <w:rPr>
                <w:rFonts w:asciiTheme="minorHAnsi" w:hAnsiTheme="minorHAnsi"/>
                <w:i/>
                <w:szCs w:val="20"/>
              </w:rPr>
              <w:t xml:space="preserve">: </w:t>
            </w:r>
            <w:r w:rsidR="00DF5450" w:rsidRPr="00DF5450">
              <w:rPr>
                <w:rFonts w:asciiTheme="minorHAnsi" w:hAnsiTheme="minorHAnsi"/>
                <w:i/>
                <w:szCs w:val="20"/>
              </w:rPr>
              <w:t xml:space="preserve">How can the exercise of power and authority affect </w:t>
            </w:r>
            <w:r w:rsidR="00DF5450">
              <w:rPr>
                <w:rFonts w:asciiTheme="minorHAnsi" w:hAnsiTheme="minorHAnsi"/>
                <w:i/>
                <w:szCs w:val="20"/>
              </w:rPr>
              <w:t xml:space="preserve">an individual’s rights? </w:t>
            </w:r>
            <w:r w:rsidR="00DF5450" w:rsidRPr="00DF5450">
              <w:rPr>
                <w:rFonts w:asciiTheme="minorHAnsi" w:hAnsiTheme="minorHAnsi"/>
                <w:i/>
                <w:szCs w:val="20"/>
              </w:rPr>
              <w:t>Should individuals be willing give up some personal freedoms for the sake of collective well-being?)</w:t>
            </w:r>
          </w:p>
          <w:p w:rsidR="005B199F" w:rsidRPr="00076D26" w:rsidRDefault="00922817" w:rsidP="00076D26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035503">
              <w:rPr>
                <w:rFonts w:asciiTheme="minorHAnsi" w:hAnsiTheme="minorHAnsi" w:cs="Arial"/>
                <w:szCs w:val="20"/>
                <w:lang w:eastAsia="en-CA"/>
              </w:rPr>
              <w:t>M</w:t>
            </w:r>
            <w:r w:rsidR="008450FA" w:rsidRPr="00035503">
              <w:rPr>
                <w:rFonts w:asciiTheme="minorHAnsi" w:hAnsiTheme="minorHAnsi" w:cs="Arial"/>
                <w:szCs w:val="20"/>
                <w:lang w:eastAsia="en-CA"/>
              </w:rPr>
              <w:t>ake ethical</w:t>
            </w:r>
            <w:r w:rsidRPr="00035503">
              <w:rPr>
                <w:rFonts w:asciiTheme="minorHAnsi" w:hAnsiTheme="minorHAnsi" w:cs="Arial"/>
                <w:szCs w:val="20"/>
                <w:lang w:eastAsia="en-CA"/>
              </w:rPr>
              <w:t xml:space="preserve"> judgments about events, decisions, and action</w:t>
            </w:r>
            <w:r w:rsidR="00C55D14">
              <w:rPr>
                <w:rFonts w:asciiTheme="minorHAnsi" w:hAnsiTheme="minorHAnsi" w:cs="Arial"/>
                <w:szCs w:val="20"/>
                <w:lang w:eastAsia="en-CA"/>
              </w:rPr>
              <w:t xml:space="preserve">s that consider </w:t>
            </w:r>
            <w:r w:rsidR="008450FA" w:rsidRPr="00035503">
              <w:rPr>
                <w:rFonts w:asciiTheme="minorHAnsi" w:hAnsiTheme="minorHAnsi" w:cs="Arial"/>
                <w:szCs w:val="20"/>
                <w:lang w:eastAsia="en-CA"/>
              </w:rPr>
              <w:t>the conditions of a particular time and place</w:t>
            </w:r>
            <w:r w:rsidR="00035503">
              <w:rPr>
                <w:rFonts w:asciiTheme="minorHAnsi" w:hAnsiTheme="minorHAnsi" w:cs="Arial"/>
                <w:szCs w:val="20"/>
                <w:lang w:eastAsia="en-CA"/>
              </w:rPr>
              <w:t xml:space="preserve"> and assess appropriate ways to respond</w:t>
            </w:r>
            <w:r w:rsidR="008450FA" w:rsidRPr="00035503">
              <w:rPr>
                <w:rFonts w:asciiTheme="minorHAnsi" w:hAnsiTheme="minorHAnsi" w:cs="Arial"/>
                <w:szCs w:val="20"/>
                <w:lang w:eastAsia="en-CA"/>
              </w:rPr>
              <w:t xml:space="preserve"> </w:t>
            </w:r>
            <w:r w:rsidR="00610006">
              <w:rPr>
                <w:rFonts w:asciiTheme="minorHAnsi" w:hAnsiTheme="minorHAnsi" w:cs="Arial"/>
                <w:szCs w:val="20"/>
                <w:lang w:eastAsia="en-CA"/>
              </w:rPr>
              <w:t xml:space="preserve">[ethical judgment] </w:t>
            </w:r>
            <w:r w:rsidR="00076D26">
              <w:rPr>
                <w:rFonts w:asciiTheme="minorHAnsi" w:hAnsiTheme="minorHAnsi" w:cs="Arial"/>
                <w:szCs w:val="20"/>
                <w:lang w:eastAsia="en-CA"/>
              </w:rPr>
              <w:br/>
              <w:t>(</w:t>
            </w:r>
            <w:r w:rsidR="00076D26">
              <w:rPr>
                <w:rFonts w:asciiTheme="minorHAnsi" w:hAnsiTheme="minorHAnsi" w:cs="Consolas"/>
                <w:i/>
                <w:color w:val="222222"/>
                <w:szCs w:val="20"/>
                <w:shd w:val="clear" w:color="auto" w:fill="FFFFFF"/>
              </w:rPr>
              <w:t xml:space="preserve">Key question: </w:t>
            </w:r>
            <w:r w:rsidR="00076D26" w:rsidRPr="00076D26">
              <w:rPr>
                <w:rFonts w:asciiTheme="minorHAnsi" w:hAnsiTheme="minorHAnsi" w:cs="Consolas"/>
                <w:i/>
                <w:color w:val="222222"/>
                <w:szCs w:val="20"/>
                <w:shd w:val="clear" w:color="auto" w:fill="FFFFFF"/>
              </w:rPr>
              <w:t>What are the rights and responsibilities of a global citizen?)</w:t>
            </w:r>
          </w:p>
        </w:tc>
        <w:tc>
          <w:tcPr>
            <w:tcW w:w="2126" w:type="dxa"/>
            <w:gridSpan w:val="3"/>
            <w:tcBorders>
              <w:left w:val="dashed" w:sz="4" w:space="0" w:color="auto"/>
            </w:tcBorders>
          </w:tcPr>
          <w:p w:rsidR="005B199F" w:rsidRDefault="00240FCB" w:rsidP="001950C9">
            <w:pPr>
              <w:spacing w:before="20"/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Complex global problems require international cooperation to make difficult choices for the future </w:t>
            </w:r>
          </w:p>
          <w:p w:rsidR="00240FCB" w:rsidRDefault="00240FCB" w:rsidP="001950C9">
            <w:pPr>
              <w:spacing w:before="20"/>
              <w:rPr>
                <w:lang w:val="en-CA"/>
              </w:rPr>
            </w:pPr>
          </w:p>
          <w:p w:rsidR="00240FCB" w:rsidRPr="00BB394C" w:rsidRDefault="009051C5" w:rsidP="001950C9">
            <w:pPr>
              <w:spacing w:before="20"/>
              <w:rPr>
                <w:lang w:val="en-CA"/>
              </w:rPr>
            </w:pPr>
            <w:r>
              <w:rPr>
                <w:lang w:val="en-CA"/>
              </w:rPr>
              <w:t xml:space="preserve">Media sources can both positively and negatively affect our understanding of important events and issues </w:t>
            </w:r>
          </w:p>
        </w:tc>
        <w:tc>
          <w:tcPr>
            <w:tcW w:w="3260" w:type="dxa"/>
            <w:gridSpan w:val="3"/>
          </w:tcPr>
          <w:p w:rsidR="00B95949" w:rsidRPr="00BB394C" w:rsidRDefault="00092B56" w:rsidP="00DE3F03">
            <w:pPr>
              <w:rPr>
                <w:i/>
              </w:rPr>
            </w:pPr>
            <w:r w:rsidRPr="00BB394C">
              <w:rPr>
                <w:i/>
              </w:rPr>
              <w:t xml:space="preserve">Key questions: </w:t>
            </w:r>
          </w:p>
          <w:p w:rsidR="00BB394C" w:rsidRPr="00CF1A03" w:rsidRDefault="00BB394C" w:rsidP="00BB394C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CA"/>
              </w:rPr>
            </w:pPr>
            <w:r>
              <w:rPr>
                <w:rFonts w:cs="Consolas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833999">
              <w:rPr>
                <w:rFonts w:cs="Consolas"/>
                <w:color w:val="222222"/>
                <w:sz w:val="22"/>
                <w:szCs w:val="22"/>
                <w:shd w:val="clear" w:color="auto" w:fill="FFFFFF"/>
              </w:rPr>
              <w:t xml:space="preserve">What is cooperation? Who benefits? </w:t>
            </w:r>
          </w:p>
          <w:p w:rsidR="00CF1A03" w:rsidRPr="00BB394C" w:rsidRDefault="00CF1A03" w:rsidP="00CF1A03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CA"/>
              </w:rPr>
            </w:pPr>
            <w:r w:rsidRPr="00CF1A03">
              <w:rPr>
                <w:sz w:val="22"/>
                <w:szCs w:val="22"/>
                <w:lang w:val="en-CA"/>
              </w:rPr>
              <w:t>What are the rights and responsibilities of a global citizen?</w:t>
            </w:r>
          </w:p>
        </w:tc>
        <w:tc>
          <w:tcPr>
            <w:tcW w:w="4394" w:type="dxa"/>
          </w:tcPr>
          <w:p w:rsidR="009F44F7" w:rsidRDefault="00240FCB" w:rsidP="00240FCB">
            <w:pPr>
              <w:pStyle w:val="ListParagraph"/>
              <w:numPr>
                <w:ilvl w:val="0"/>
                <w:numId w:val="14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Roles of individuals, governmental organizations and NGO’s including groups representing indigenous peoples </w:t>
            </w:r>
            <w:r>
              <w:rPr>
                <w:i/>
                <w:sz w:val="22"/>
                <w:szCs w:val="22"/>
              </w:rPr>
              <w:t xml:space="preserve">(United Nations; </w:t>
            </w:r>
            <w:r w:rsidRPr="00240FCB">
              <w:rPr>
                <w:i/>
                <w:sz w:val="22"/>
                <w:szCs w:val="22"/>
              </w:rPr>
              <w:t>Inter</w:t>
            </w:r>
            <w:r>
              <w:rPr>
                <w:i/>
                <w:sz w:val="22"/>
                <w:szCs w:val="22"/>
              </w:rPr>
              <w:t xml:space="preserve">national Criminal Court; </w:t>
            </w:r>
            <w:r w:rsidRPr="00240FCB">
              <w:rPr>
                <w:i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 xml:space="preserve">orld Trade Organization; international aid; activists; lobby groups; </w:t>
            </w:r>
            <w:r w:rsidRPr="00240FCB">
              <w:rPr>
                <w:i/>
                <w:sz w:val="22"/>
                <w:szCs w:val="22"/>
              </w:rPr>
              <w:t>international ai</w:t>
            </w:r>
            <w:r w:rsidR="00072CD7">
              <w:rPr>
                <w:i/>
                <w:sz w:val="22"/>
                <w:szCs w:val="22"/>
              </w:rPr>
              <w:t>d groups (</w:t>
            </w:r>
            <w:r w:rsidRPr="00240FCB">
              <w:rPr>
                <w:i/>
                <w:sz w:val="22"/>
                <w:szCs w:val="22"/>
              </w:rPr>
              <w:t>Medecins sans Frontieres [Do</w:t>
            </w:r>
            <w:r>
              <w:rPr>
                <w:i/>
                <w:sz w:val="22"/>
                <w:szCs w:val="22"/>
              </w:rPr>
              <w:t xml:space="preserve">ctors without Borders]); </w:t>
            </w:r>
            <w:r w:rsidRPr="00240FCB">
              <w:rPr>
                <w:i/>
                <w:sz w:val="22"/>
                <w:szCs w:val="22"/>
              </w:rPr>
              <w:t>Private foundations (Bill &amp; Melinda Gates Foundation))</w:t>
            </w:r>
            <w:r>
              <w:rPr>
                <w:sz w:val="22"/>
                <w:szCs w:val="22"/>
              </w:rPr>
              <w:t xml:space="preserve"> </w:t>
            </w:r>
          </w:p>
          <w:p w:rsidR="00833999" w:rsidRDefault="00833999" w:rsidP="00833999">
            <w:pPr>
              <w:pStyle w:val="ListParagraph"/>
              <w:numPr>
                <w:ilvl w:val="0"/>
                <w:numId w:val="14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Globalization and economic interdependence </w:t>
            </w:r>
            <w:r w:rsidRPr="00833999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trade; imports and exports; G20 (Group of Twenty); European Union; </w:t>
            </w:r>
            <w:r w:rsidRPr="00833999">
              <w:rPr>
                <w:i/>
                <w:sz w:val="22"/>
                <w:szCs w:val="22"/>
              </w:rPr>
              <w:t>North American</w:t>
            </w:r>
            <w:r>
              <w:rPr>
                <w:i/>
                <w:sz w:val="22"/>
                <w:szCs w:val="22"/>
              </w:rPr>
              <w:t xml:space="preserve"> Free Trade Act (NAFTA); currency; </w:t>
            </w:r>
            <w:r w:rsidRPr="00833999">
              <w:rPr>
                <w:i/>
                <w:sz w:val="22"/>
                <w:szCs w:val="22"/>
              </w:rPr>
              <w:t>tariffs and tax</w:t>
            </w:r>
            <w:r>
              <w:rPr>
                <w:i/>
                <w:sz w:val="22"/>
                <w:szCs w:val="22"/>
              </w:rPr>
              <w:t xml:space="preserve">ation; </w:t>
            </w:r>
            <w:r w:rsidRPr="00833999">
              <w:rPr>
                <w:i/>
                <w:sz w:val="22"/>
                <w:szCs w:val="22"/>
              </w:rPr>
              <w:t>trade imbalances)</w:t>
            </w:r>
          </w:p>
          <w:p w:rsidR="00240FCB" w:rsidRDefault="00240FCB" w:rsidP="00240FCB">
            <w:pPr>
              <w:pStyle w:val="ListParagraph"/>
              <w:numPr>
                <w:ilvl w:val="0"/>
                <w:numId w:val="14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International cooperation and responses to global issues </w:t>
            </w:r>
            <w:r w:rsidRPr="00240FCB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environmental issues; human trafficking; child labour; </w:t>
            </w:r>
            <w:r w:rsidRPr="00240FCB">
              <w:rPr>
                <w:i/>
                <w:sz w:val="22"/>
                <w:szCs w:val="22"/>
              </w:rPr>
              <w:t>epidem</w:t>
            </w:r>
            <w:r>
              <w:rPr>
                <w:i/>
                <w:sz w:val="22"/>
                <w:szCs w:val="22"/>
              </w:rPr>
              <w:t xml:space="preserve">ic/pandemic response; fisheries management; resource use and misuse; drug trafficking; </w:t>
            </w:r>
            <w:r w:rsidRPr="00240FCB">
              <w:rPr>
                <w:i/>
                <w:sz w:val="22"/>
                <w:szCs w:val="22"/>
              </w:rPr>
              <w:t>food distribution and famine)</w:t>
            </w:r>
            <w:r>
              <w:rPr>
                <w:sz w:val="22"/>
                <w:szCs w:val="22"/>
              </w:rPr>
              <w:t xml:space="preserve"> </w:t>
            </w:r>
          </w:p>
          <w:p w:rsidR="00833999" w:rsidRDefault="00833999" w:rsidP="00833999">
            <w:pPr>
              <w:pStyle w:val="ListParagraph"/>
              <w:numPr>
                <w:ilvl w:val="0"/>
                <w:numId w:val="14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Regional and international conflict </w:t>
            </w:r>
            <w:r w:rsidRPr="00833999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war; genocide; child soldiers; boundary </w:t>
            </w:r>
            <w:r>
              <w:rPr>
                <w:i/>
                <w:sz w:val="22"/>
                <w:szCs w:val="22"/>
              </w:rPr>
              <w:lastRenderedPageBreak/>
              <w:t xml:space="preserve">disputes; </w:t>
            </w:r>
            <w:r w:rsidRPr="00833999">
              <w:rPr>
                <w:i/>
                <w:sz w:val="22"/>
                <w:szCs w:val="22"/>
              </w:rPr>
              <w:t>religi</w:t>
            </w:r>
            <w:r>
              <w:rPr>
                <w:i/>
                <w:sz w:val="22"/>
                <w:szCs w:val="22"/>
              </w:rPr>
              <w:t xml:space="preserve">ous and ethnic violence; </w:t>
            </w:r>
            <w:r w:rsidRPr="00833999">
              <w:rPr>
                <w:i/>
                <w:sz w:val="22"/>
                <w:szCs w:val="22"/>
              </w:rPr>
              <w:t>terror</w:t>
            </w:r>
            <w:r>
              <w:rPr>
                <w:i/>
                <w:sz w:val="22"/>
                <w:szCs w:val="22"/>
              </w:rPr>
              <w:t>ism)</w:t>
            </w:r>
          </w:p>
          <w:p w:rsidR="005F426B" w:rsidRPr="005F426B" w:rsidRDefault="009051C5" w:rsidP="005F426B">
            <w:pPr>
              <w:pStyle w:val="ListParagraph"/>
              <w:numPr>
                <w:ilvl w:val="0"/>
                <w:numId w:val="14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Media technologies and coverage of current events </w:t>
            </w:r>
            <w:r w:rsidR="00072CD7">
              <w:rPr>
                <w:i/>
                <w:sz w:val="22"/>
                <w:szCs w:val="22"/>
              </w:rPr>
              <w:t>(</w:t>
            </w:r>
            <w:r w:rsidR="005F426B">
              <w:rPr>
                <w:i/>
                <w:sz w:val="22"/>
                <w:szCs w:val="22"/>
              </w:rPr>
              <w:t xml:space="preserve">ownership of media propaganda; editorial bias; sensationalism; freedom of the press; </w:t>
            </w:r>
            <w:r w:rsidRPr="009051C5">
              <w:rPr>
                <w:i/>
                <w:sz w:val="22"/>
                <w:szCs w:val="22"/>
              </w:rPr>
              <w:t>social media us</w:t>
            </w:r>
            <w:r w:rsidR="005F426B">
              <w:rPr>
                <w:i/>
                <w:sz w:val="22"/>
                <w:szCs w:val="22"/>
              </w:rPr>
              <w:t xml:space="preserve">es and abuses. </w:t>
            </w:r>
            <w:r w:rsidR="00072CD7">
              <w:rPr>
                <w:i/>
                <w:sz w:val="22"/>
                <w:szCs w:val="22"/>
              </w:rPr>
              <w:t xml:space="preserve"> </w:t>
            </w:r>
            <w:r w:rsidR="005F426B">
              <w:rPr>
                <w:i/>
                <w:sz w:val="22"/>
                <w:szCs w:val="22"/>
              </w:rPr>
              <w:t xml:space="preserve">Key questions: </w:t>
            </w:r>
            <w:r w:rsidRPr="009051C5">
              <w:rPr>
                <w:i/>
                <w:sz w:val="22"/>
                <w:szCs w:val="22"/>
              </w:rPr>
              <w:t>How does the media influence public percept</w:t>
            </w:r>
            <w:r w:rsidR="005F426B">
              <w:rPr>
                <w:i/>
                <w:sz w:val="22"/>
                <w:szCs w:val="22"/>
              </w:rPr>
              <w:t xml:space="preserve">ion of major events? </w:t>
            </w:r>
            <w:r w:rsidRPr="009051C5">
              <w:rPr>
                <w:i/>
                <w:sz w:val="22"/>
                <w:szCs w:val="22"/>
              </w:rPr>
              <w:t>Are some media sources more trustworthy than others? Explain your answer.)</w:t>
            </w:r>
          </w:p>
        </w:tc>
      </w:tr>
      <w:tr w:rsidR="005B199F" w:rsidRPr="006A1FBC" w:rsidTr="009D444C">
        <w:trPr>
          <w:trHeight w:val="262"/>
        </w:trPr>
        <w:tc>
          <w:tcPr>
            <w:tcW w:w="3823" w:type="dxa"/>
            <w:vMerge/>
            <w:tcBorders>
              <w:right w:val="dashed" w:sz="4" w:space="0" w:color="auto"/>
            </w:tcBorders>
          </w:tcPr>
          <w:p w:rsidR="005B199F" w:rsidRPr="006A1FBC" w:rsidRDefault="005B199F" w:rsidP="00DE3F03">
            <w:pPr>
              <w:rPr>
                <w:lang w:val="en-CA"/>
              </w:rPr>
            </w:pPr>
          </w:p>
        </w:tc>
        <w:tc>
          <w:tcPr>
            <w:tcW w:w="9780" w:type="dxa"/>
            <w:gridSpan w:val="7"/>
            <w:tcBorders>
              <w:left w:val="dashed" w:sz="4" w:space="0" w:color="auto"/>
              <w:bottom w:val="single" w:sz="4" w:space="0" w:color="auto"/>
            </w:tcBorders>
          </w:tcPr>
          <w:p w:rsidR="005F426B" w:rsidRPr="00CC59C2" w:rsidRDefault="005B199F" w:rsidP="00DE3F03">
            <w:pPr>
              <w:rPr>
                <w:b/>
                <w:sz w:val="24"/>
                <w:szCs w:val="24"/>
              </w:rPr>
            </w:pPr>
            <w:r w:rsidRPr="006A1FBC">
              <w:rPr>
                <w:b/>
                <w:sz w:val="24"/>
                <w:szCs w:val="24"/>
              </w:rPr>
              <w:t>Evidence of Experience (Show)</w:t>
            </w:r>
          </w:p>
          <w:p w:rsidR="00092B56" w:rsidRDefault="00092B56" w:rsidP="00DE3F03"/>
          <w:p w:rsidR="00EB1D9A" w:rsidRDefault="00EB1D9A" w:rsidP="00DE3F03"/>
          <w:p w:rsidR="00EB1D9A" w:rsidRDefault="00EB1D9A" w:rsidP="00DE3F03"/>
          <w:p w:rsidR="00EB1D9A" w:rsidRDefault="00EB1D9A" w:rsidP="00DE3F03"/>
          <w:p w:rsidR="005B199F" w:rsidRDefault="005B199F" w:rsidP="00DE3F03">
            <w:pPr>
              <w:rPr>
                <w:b/>
              </w:rPr>
            </w:pPr>
          </w:p>
          <w:p w:rsidR="00C0592C" w:rsidRDefault="00C0592C" w:rsidP="00DE3F03">
            <w:pPr>
              <w:rPr>
                <w:b/>
              </w:rPr>
            </w:pPr>
          </w:p>
          <w:p w:rsidR="00C0592C" w:rsidRDefault="00C0592C" w:rsidP="00DE3F03">
            <w:pPr>
              <w:rPr>
                <w:b/>
              </w:rPr>
            </w:pPr>
          </w:p>
          <w:p w:rsidR="00C0592C" w:rsidRDefault="00C0592C" w:rsidP="00DE3F03">
            <w:pPr>
              <w:rPr>
                <w:b/>
              </w:rPr>
            </w:pPr>
          </w:p>
          <w:p w:rsidR="00C0592C" w:rsidRDefault="00C0592C" w:rsidP="00DE3F03">
            <w:pPr>
              <w:rPr>
                <w:b/>
              </w:rPr>
            </w:pPr>
          </w:p>
          <w:p w:rsidR="00C0592C" w:rsidRDefault="00C0592C" w:rsidP="00DE3F03">
            <w:pPr>
              <w:rPr>
                <w:b/>
              </w:rPr>
            </w:pPr>
          </w:p>
          <w:p w:rsidR="00C0592C" w:rsidRDefault="00C0592C" w:rsidP="00DE3F03">
            <w:pPr>
              <w:rPr>
                <w:b/>
              </w:rPr>
            </w:pPr>
          </w:p>
          <w:p w:rsidR="00C0592C" w:rsidRDefault="00C0592C" w:rsidP="00DE3F03">
            <w:pPr>
              <w:rPr>
                <w:b/>
              </w:rPr>
            </w:pPr>
          </w:p>
          <w:p w:rsidR="00C0592C" w:rsidRDefault="00C0592C" w:rsidP="00DE3F03">
            <w:pPr>
              <w:rPr>
                <w:b/>
              </w:rPr>
            </w:pPr>
          </w:p>
          <w:p w:rsidR="00C0592C" w:rsidRDefault="00C0592C" w:rsidP="00DE3F03">
            <w:pPr>
              <w:rPr>
                <w:b/>
              </w:rPr>
            </w:pPr>
          </w:p>
          <w:p w:rsidR="00C0592C" w:rsidRDefault="00C0592C" w:rsidP="00DE3F03">
            <w:pPr>
              <w:rPr>
                <w:b/>
              </w:rPr>
            </w:pPr>
          </w:p>
          <w:p w:rsidR="00C0592C" w:rsidRDefault="00C0592C" w:rsidP="00DE3F03">
            <w:pPr>
              <w:rPr>
                <w:b/>
              </w:rPr>
            </w:pPr>
          </w:p>
          <w:p w:rsidR="00C0592C" w:rsidRDefault="00C0592C" w:rsidP="00DE3F03">
            <w:pPr>
              <w:rPr>
                <w:b/>
              </w:rPr>
            </w:pPr>
          </w:p>
          <w:p w:rsidR="00C0592C" w:rsidRDefault="00C0592C" w:rsidP="00DE3F03">
            <w:pPr>
              <w:rPr>
                <w:b/>
              </w:rPr>
            </w:pPr>
          </w:p>
          <w:p w:rsidR="00C0592C" w:rsidRDefault="00C0592C" w:rsidP="00DE3F03">
            <w:pPr>
              <w:rPr>
                <w:b/>
              </w:rPr>
            </w:pPr>
          </w:p>
          <w:p w:rsidR="00C0592C" w:rsidRPr="006A1FBC" w:rsidRDefault="00C0592C" w:rsidP="00DE3F03">
            <w:pPr>
              <w:rPr>
                <w:b/>
              </w:rPr>
            </w:pPr>
          </w:p>
        </w:tc>
      </w:tr>
      <w:tr w:rsidR="007E40A6" w:rsidRPr="006A1FBC" w:rsidTr="009D444C">
        <w:trPr>
          <w:trHeight w:val="262"/>
        </w:trPr>
        <w:tc>
          <w:tcPr>
            <w:tcW w:w="3823" w:type="dxa"/>
            <w:vMerge/>
            <w:tcBorders>
              <w:right w:val="dashed" w:sz="4" w:space="0" w:color="auto"/>
            </w:tcBorders>
          </w:tcPr>
          <w:p w:rsidR="001B2793" w:rsidRPr="006A1FBC" w:rsidRDefault="001B2793" w:rsidP="00DE3F03">
            <w:pPr>
              <w:rPr>
                <w:lang w:val="en-CA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1B2793" w:rsidRPr="006A1FBC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6A1FBC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B2793" w:rsidRPr="00C0592C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6A1FBC">
              <w:rPr>
                <w:b/>
                <w:sz w:val="24"/>
                <w:szCs w:val="24"/>
              </w:rPr>
              <w:t>What do we want students to DO?</w:t>
            </w:r>
            <w:r w:rsidR="00C0592C">
              <w:rPr>
                <w:b/>
                <w:sz w:val="24"/>
                <w:szCs w:val="24"/>
              </w:rPr>
              <w:t xml:space="preserve">   </w:t>
            </w:r>
            <w:r w:rsidRPr="006A1FBC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1B2793" w:rsidRPr="006A1FBC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6A1FBC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6A1FBC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6A1FBC">
              <w:rPr>
                <w:b/>
                <w:sz w:val="24"/>
                <w:szCs w:val="24"/>
              </w:rPr>
              <w:t>(Know)</w:t>
            </w:r>
          </w:p>
        </w:tc>
      </w:tr>
      <w:tr w:rsidR="007E40A6" w:rsidRPr="006A1FBC" w:rsidTr="009D444C">
        <w:trPr>
          <w:trHeight w:val="262"/>
        </w:trPr>
        <w:tc>
          <w:tcPr>
            <w:tcW w:w="3823" w:type="dxa"/>
            <w:vMerge/>
            <w:tcBorders>
              <w:right w:val="dashed" w:sz="4" w:space="0" w:color="auto"/>
            </w:tcBorders>
          </w:tcPr>
          <w:p w:rsidR="004F15CC" w:rsidRPr="006A1FBC" w:rsidRDefault="004F15CC" w:rsidP="00DE3F03">
            <w:pPr>
              <w:rPr>
                <w:lang w:val="en-CA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dashed" w:sz="4" w:space="0" w:color="auto"/>
            </w:tcBorders>
          </w:tcPr>
          <w:p w:rsidR="00092B56" w:rsidRPr="006A1FBC" w:rsidRDefault="00092B56" w:rsidP="00906122">
            <w:pPr>
              <w:spacing w:before="20"/>
              <w:rPr>
                <w:color w:val="000000"/>
              </w:rPr>
            </w:pPr>
          </w:p>
          <w:p w:rsidR="00092B56" w:rsidRDefault="00801FB3" w:rsidP="00906122">
            <w:pPr>
              <w:spacing w:before="20"/>
              <w:rPr>
                <w:color w:val="000000"/>
              </w:rPr>
            </w:pPr>
            <w:r>
              <w:rPr>
                <w:color w:val="000000"/>
              </w:rPr>
              <w:t>Economic self-interest can be a significant cause of conflict among peoples and governments</w:t>
            </w:r>
          </w:p>
          <w:p w:rsidR="00801FB3" w:rsidRDefault="00801FB3" w:rsidP="00906122">
            <w:pPr>
              <w:spacing w:before="20"/>
              <w:rPr>
                <w:color w:val="000000"/>
              </w:rPr>
            </w:pPr>
          </w:p>
          <w:p w:rsidR="00801FB3" w:rsidRPr="006A1FBC" w:rsidRDefault="00801FB3" w:rsidP="00906122">
            <w:pPr>
              <w:spacing w:before="20"/>
              <w:rPr>
                <w:color w:val="000000"/>
              </w:rPr>
            </w:pPr>
            <w:r>
              <w:rPr>
                <w:color w:val="000000"/>
              </w:rPr>
              <w:t xml:space="preserve">Systems of government vary in their respect for human rights and freedoms </w:t>
            </w:r>
          </w:p>
          <w:p w:rsidR="00092B56" w:rsidRPr="006A1FBC" w:rsidRDefault="00092B56" w:rsidP="00906122">
            <w:pPr>
              <w:spacing w:before="20"/>
              <w:rPr>
                <w:color w:val="000000"/>
              </w:rPr>
            </w:pPr>
          </w:p>
          <w:p w:rsidR="00092B56" w:rsidRPr="006A1FBC" w:rsidRDefault="00092B56" w:rsidP="00906122">
            <w:pPr>
              <w:spacing w:before="20"/>
              <w:rPr>
                <w:color w:val="000000"/>
              </w:rPr>
            </w:pPr>
          </w:p>
          <w:p w:rsidR="00092B56" w:rsidRPr="006A1FBC" w:rsidRDefault="00092B56" w:rsidP="00906122">
            <w:pPr>
              <w:spacing w:before="20"/>
              <w:rPr>
                <w:color w:val="000000"/>
              </w:rPr>
            </w:pPr>
          </w:p>
          <w:p w:rsidR="00092B56" w:rsidRPr="006A1FBC" w:rsidRDefault="00092B56" w:rsidP="00906122">
            <w:pPr>
              <w:spacing w:before="20"/>
              <w:rPr>
                <w:color w:val="000000"/>
              </w:rPr>
            </w:pPr>
          </w:p>
          <w:p w:rsidR="00092B56" w:rsidRPr="006A1FBC" w:rsidRDefault="00092B56" w:rsidP="00906122">
            <w:pPr>
              <w:spacing w:before="20"/>
              <w:rPr>
                <w:color w:val="000000"/>
              </w:rPr>
            </w:pPr>
          </w:p>
          <w:p w:rsidR="00092B56" w:rsidRPr="006A1FBC" w:rsidRDefault="00092B56" w:rsidP="00906122">
            <w:pPr>
              <w:spacing w:before="20"/>
              <w:rPr>
                <w:color w:val="000000"/>
              </w:rPr>
            </w:pPr>
          </w:p>
          <w:p w:rsidR="00092B56" w:rsidRPr="006A1FBC" w:rsidRDefault="00092B56" w:rsidP="00906122">
            <w:pPr>
              <w:spacing w:before="20"/>
              <w:rPr>
                <w:color w:val="000000"/>
              </w:rPr>
            </w:pPr>
          </w:p>
          <w:p w:rsidR="00092B56" w:rsidRPr="006A1FBC" w:rsidRDefault="00092B56" w:rsidP="00906122">
            <w:pPr>
              <w:spacing w:before="20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</w:tcPr>
          <w:p w:rsidR="004F15CC" w:rsidRPr="00BC29DD" w:rsidRDefault="00092B56" w:rsidP="004C7E4C">
            <w:pPr>
              <w:spacing w:before="20"/>
              <w:rPr>
                <w:i/>
              </w:rPr>
            </w:pPr>
            <w:r w:rsidRPr="00BC29DD">
              <w:rPr>
                <w:i/>
              </w:rPr>
              <w:t xml:space="preserve">Key questions: </w:t>
            </w:r>
          </w:p>
          <w:p w:rsidR="00537E31" w:rsidRDefault="00CF1A03" w:rsidP="00CF1A03">
            <w:pPr>
              <w:pStyle w:val="ListParagraph"/>
              <w:numPr>
                <w:ilvl w:val="0"/>
                <w:numId w:val="12"/>
              </w:numPr>
              <w:spacing w:before="20"/>
              <w:rPr>
                <w:sz w:val="22"/>
                <w:szCs w:val="22"/>
              </w:rPr>
            </w:pPr>
            <w:r w:rsidRPr="00CF1A03">
              <w:rPr>
                <w:sz w:val="22"/>
                <w:szCs w:val="22"/>
              </w:rPr>
              <w:t>Who benefits from different forms of government and decision making?</w:t>
            </w:r>
          </w:p>
          <w:p w:rsidR="00CF1A03" w:rsidRPr="001223CA" w:rsidRDefault="00CF1A03" w:rsidP="00CF1A03">
            <w:pPr>
              <w:pStyle w:val="ListParagraph"/>
              <w:numPr>
                <w:ilvl w:val="0"/>
                <w:numId w:val="12"/>
              </w:numPr>
              <w:spacing w:before="20"/>
              <w:rPr>
                <w:sz w:val="22"/>
                <w:szCs w:val="22"/>
              </w:rPr>
            </w:pPr>
            <w:r w:rsidRPr="00CF1A03">
              <w:rPr>
                <w:sz w:val="22"/>
                <w:szCs w:val="22"/>
              </w:rPr>
              <w:t>How should decisions about economic policy and resource management be made? How should societies balance economic development with the protection of the environment?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801FB3" w:rsidRPr="00801FB3" w:rsidRDefault="00801FB3" w:rsidP="00801FB3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Urbanization and migration of people </w:t>
            </w:r>
            <w:r w:rsidRPr="00801FB3">
              <w:rPr>
                <w:rFonts w:asciiTheme="minorHAnsi" w:hAnsiTheme="minorHAnsi"/>
                <w:i/>
                <w:sz w:val="22"/>
                <w:szCs w:val="22"/>
              </w:rPr>
              <w:t>(land usa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ge; access to water; </w:t>
            </w:r>
            <w:r w:rsidRPr="00801FB3">
              <w:rPr>
                <w:rFonts w:asciiTheme="minorHAnsi" w:hAnsiTheme="minorHAnsi"/>
                <w:i/>
                <w:sz w:val="22"/>
                <w:szCs w:val="22"/>
              </w:rPr>
              <w:t>polluti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on and waste management; population density; </w:t>
            </w:r>
            <w:r w:rsidRPr="00801FB3">
              <w:rPr>
                <w:rFonts w:asciiTheme="minorHAnsi" w:hAnsiTheme="minorHAnsi"/>
                <w:i/>
                <w:sz w:val="22"/>
                <w:szCs w:val="22"/>
              </w:rPr>
              <w:t>transit and transportation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 Key questions:</w:t>
            </w:r>
            <w:r w:rsidRPr="00801FB3">
              <w:rPr>
                <w:rFonts w:asciiTheme="minorHAnsi" w:hAnsiTheme="minorHAnsi"/>
                <w:i/>
                <w:sz w:val="22"/>
                <w:szCs w:val="22"/>
              </w:rPr>
              <w:t xml:space="preserve"> Why do the majority of people in the w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orld now live in urban centres? </w:t>
            </w:r>
            <w:r w:rsidRPr="00801FB3">
              <w:rPr>
                <w:rFonts w:asciiTheme="minorHAnsi" w:hAnsiTheme="minorHAnsi"/>
                <w:i/>
                <w:sz w:val="22"/>
                <w:szCs w:val="22"/>
              </w:rPr>
              <w:t xml:space="preserve"> What are the advantages and disadvantages of urbanization?)</w:t>
            </w:r>
          </w:p>
          <w:p w:rsidR="00801FB3" w:rsidRPr="007739EB" w:rsidRDefault="00801FB3" w:rsidP="00801FB3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01FB3">
              <w:rPr>
                <w:rFonts w:asciiTheme="minorHAnsi" w:hAnsiTheme="minorHAnsi"/>
                <w:sz w:val="22"/>
                <w:szCs w:val="22"/>
              </w:rPr>
              <w:t xml:space="preserve">Global poverty and inequality issues, including class structure and gender </w:t>
            </w:r>
            <w:r w:rsidRPr="00801FB3">
              <w:rPr>
                <w:rFonts w:asciiTheme="minorHAnsi" w:hAnsiTheme="minorHAnsi"/>
                <w:i/>
                <w:sz w:val="22"/>
                <w:szCs w:val="22"/>
              </w:rPr>
              <w:t>(treatment of minority populations in Canada and in other cultures and so</w:t>
            </w:r>
            <w:r w:rsidR="009644DC">
              <w:rPr>
                <w:rFonts w:asciiTheme="minorHAnsi" w:hAnsiTheme="minorHAnsi"/>
                <w:i/>
                <w:sz w:val="22"/>
                <w:szCs w:val="22"/>
              </w:rPr>
              <w:t>cieties you have studied (</w:t>
            </w:r>
            <w:r w:rsidRPr="00801FB3">
              <w:rPr>
                <w:rFonts w:asciiTheme="minorHAnsi" w:hAnsiTheme="minorHAnsi"/>
                <w:i/>
                <w:sz w:val="22"/>
                <w:szCs w:val="22"/>
              </w:rPr>
              <w:t>segregation, assimilation, integration, and pluralism; multiculturalism policies; settlement patterns; residential schools, South African Apartheid, the Holocaust, internment of Japanese-Canadians, Head Tax on Chinese immigrants; c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aste and class systems; caste system; </w:t>
            </w:r>
            <w:r w:rsidRPr="00801FB3">
              <w:rPr>
                <w:rFonts w:asciiTheme="minorHAnsi" w:hAnsiTheme="minorHAnsi"/>
                <w:i/>
                <w:sz w:val="22"/>
                <w:szCs w:val="22"/>
              </w:rPr>
              <w:t>unequal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distribution of wealth; </w:t>
            </w:r>
            <w:r w:rsidR="00A0642B">
              <w:rPr>
                <w:rFonts w:asciiTheme="minorHAnsi" w:hAnsiTheme="minorHAnsi"/>
                <w:i/>
                <w:sz w:val="22"/>
                <w:szCs w:val="22"/>
              </w:rPr>
              <w:t xml:space="preserve">corruption; </w:t>
            </w:r>
            <w:r w:rsidRPr="00801FB3">
              <w:rPr>
                <w:rFonts w:asciiTheme="minorHAnsi" w:hAnsiTheme="minorHAnsi"/>
                <w:i/>
                <w:sz w:val="22"/>
                <w:szCs w:val="22"/>
              </w:rPr>
              <w:t>l</w:t>
            </w:r>
            <w:r w:rsidR="00A0642B">
              <w:rPr>
                <w:rFonts w:asciiTheme="minorHAnsi" w:hAnsiTheme="minorHAnsi"/>
                <w:i/>
                <w:sz w:val="22"/>
                <w:szCs w:val="22"/>
              </w:rPr>
              <w:t xml:space="preserve">ack of judicial process; infant mortality; women’s rights; social justice; </w:t>
            </w:r>
            <w:r w:rsidRPr="00801FB3">
              <w:rPr>
                <w:rFonts w:asciiTheme="minorHAnsi" w:hAnsiTheme="minorHAnsi"/>
                <w:i/>
                <w:sz w:val="22"/>
                <w:szCs w:val="22"/>
              </w:rPr>
              <w:t>treatment of indigenous p</w:t>
            </w:r>
            <w:r w:rsidR="00A0642B">
              <w:rPr>
                <w:rFonts w:asciiTheme="minorHAnsi" w:hAnsiTheme="minorHAnsi"/>
                <w:i/>
                <w:sz w:val="22"/>
                <w:szCs w:val="22"/>
              </w:rPr>
              <w:t xml:space="preserve">eople.  Key questions: </w:t>
            </w:r>
            <w:r w:rsidRPr="00801FB3">
              <w:rPr>
                <w:rFonts w:asciiTheme="minorHAnsi" w:hAnsiTheme="minorHAnsi"/>
                <w:i/>
                <w:sz w:val="22"/>
                <w:szCs w:val="22"/>
              </w:rPr>
              <w:t>How does discrimination and prejudice in modern Canadian society compare with that during other periods in Canada’s pa</w:t>
            </w:r>
            <w:r w:rsidR="009644DC">
              <w:rPr>
                <w:rFonts w:asciiTheme="minorHAnsi" w:hAnsiTheme="minorHAnsi"/>
                <w:i/>
                <w:sz w:val="22"/>
                <w:szCs w:val="22"/>
              </w:rPr>
              <w:t>st or in other societies (</w:t>
            </w:r>
            <w:r w:rsidRPr="00801FB3">
              <w:rPr>
                <w:rFonts w:asciiTheme="minorHAnsi" w:hAnsiTheme="minorHAnsi"/>
                <w:i/>
                <w:sz w:val="22"/>
                <w:szCs w:val="22"/>
              </w:rPr>
              <w:t>systemic discrimination, overt racism)?)</w:t>
            </w:r>
          </w:p>
          <w:p w:rsidR="007739EB" w:rsidRPr="00AB7E78" w:rsidRDefault="007739EB" w:rsidP="007739EB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739EB">
              <w:rPr>
                <w:rFonts w:asciiTheme="minorHAnsi" w:hAnsiTheme="minorHAnsi"/>
                <w:sz w:val="22"/>
                <w:szCs w:val="22"/>
              </w:rPr>
              <w:t>Different systems of government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(Sample activity: </w:t>
            </w:r>
            <w:r w:rsidRPr="007739EB">
              <w:rPr>
                <w:rFonts w:asciiTheme="minorHAnsi" w:hAnsiTheme="minorHAnsi"/>
                <w:i/>
                <w:sz w:val="22"/>
                <w:szCs w:val="22"/>
              </w:rPr>
              <w:t xml:space="preserve">Compare characteristics of the federal government in Canada with those </w:t>
            </w:r>
            <w:r w:rsidRPr="007739EB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of one or more othe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 countries, including: </w:t>
            </w:r>
            <w:r w:rsidRPr="007739EB">
              <w:rPr>
                <w:rFonts w:asciiTheme="minorHAnsi" w:hAnsiTheme="minorHAnsi"/>
                <w:i/>
                <w:sz w:val="22"/>
                <w:szCs w:val="22"/>
              </w:rPr>
              <w:t xml:space="preserve">roles and responsibilities </w:t>
            </w:r>
            <w:r w:rsidR="009644DC">
              <w:rPr>
                <w:rFonts w:asciiTheme="minorHAnsi" w:hAnsiTheme="minorHAnsi"/>
                <w:i/>
                <w:sz w:val="22"/>
                <w:szCs w:val="22"/>
              </w:rPr>
              <w:t>of members of government (</w:t>
            </w:r>
            <w:r w:rsidRPr="007739EB">
              <w:rPr>
                <w:rFonts w:asciiTheme="minorHAnsi" w:hAnsiTheme="minorHAnsi"/>
                <w:i/>
                <w:sz w:val="22"/>
                <w:szCs w:val="22"/>
              </w:rPr>
              <w:t>prime minister, president,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governor, MP, senator); </w:t>
            </w:r>
            <w:r w:rsidRPr="007739EB">
              <w:rPr>
                <w:rFonts w:asciiTheme="minorHAnsi" w:hAnsiTheme="minorHAnsi"/>
                <w:i/>
                <w:sz w:val="22"/>
                <w:szCs w:val="22"/>
              </w:rPr>
              <w:t>components of government (House of Commons, House of Lords, senate, province, sta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te, prefecture, canton); </w:t>
            </w:r>
            <w:r w:rsidRPr="007739EB">
              <w:rPr>
                <w:rFonts w:asciiTheme="minorHAnsi" w:hAnsiTheme="minorHAnsi"/>
                <w:i/>
                <w:sz w:val="22"/>
                <w:szCs w:val="22"/>
              </w:rPr>
              <w:t>government decision-making stru</w:t>
            </w:r>
            <w:r w:rsidR="00072CD7">
              <w:rPr>
                <w:rFonts w:asciiTheme="minorHAnsi" w:hAnsiTheme="minorHAnsi"/>
                <w:i/>
                <w:sz w:val="22"/>
                <w:szCs w:val="22"/>
              </w:rPr>
              <w:t>ctures and forms of rule (</w:t>
            </w:r>
            <w:r w:rsidRPr="007739EB">
              <w:rPr>
                <w:rFonts w:asciiTheme="minorHAnsi" w:hAnsiTheme="minorHAnsi"/>
                <w:i/>
                <w:sz w:val="22"/>
                <w:szCs w:val="22"/>
              </w:rPr>
              <w:t>monarchy, republic, dictatorship, p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arliamentary democracy); </w:t>
            </w:r>
            <w:r w:rsidR="00072CD7">
              <w:rPr>
                <w:rFonts w:asciiTheme="minorHAnsi" w:hAnsiTheme="minorHAnsi"/>
                <w:i/>
                <w:sz w:val="22"/>
                <w:szCs w:val="22"/>
              </w:rPr>
              <w:t>electoral processes (</w:t>
            </w:r>
            <w:r w:rsidRPr="007739EB">
              <w:rPr>
                <w:rFonts w:asciiTheme="minorHAnsi" w:hAnsiTheme="minorHAnsi"/>
                <w:i/>
                <w:sz w:val="22"/>
                <w:szCs w:val="22"/>
              </w:rPr>
              <w:t xml:space="preserve">political parties,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voting, representation); Sample topic: </w:t>
            </w:r>
            <w:r w:rsidRPr="007739EB">
              <w:rPr>
                <w:rFonts w:asciiTheme="minorHAnsi" w:hAnsiTheme="minorHAnsi"/>
                <w:i/>
                <w:sz w:val="22"/>
                <w:szCs w:val="22"/>
              </w:rPr>
              <w:t>indigeno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us governance.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br/>
              <w:t xml:space="preserve">Key questions: </w:t>
            </w:r>
            <w:r w:rsidRPr="007739EB">
              <w:rPr>
                <w:rFonts w:asciiTheme="minorHAnsi" w:hAnsiTheme="minorHAnsi"/>
                <w:i/>
                <w:sz w:val="22"/>
                <w:szCs w:val="22"/>
              </w:rPr>
              <w:t>Who benefits from different forms of governme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nt and decision making? </w:t>
            </w:r>
            <w:r w:rsidRPr="007739EB">
              <w:rPr>
                <w:rFonts w:asciiTheme="minorHAnsi" w:hAnsiTheme="minorHAnsi"/>
                <w:i/>
                <w:sz w:val="22"/>
                <w:szCs w:val="22"/>
              </w:rPr>
              <w:t>How would decisions be different under a different form 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f government?) </w:t>
            </w:r>
          </w:p>
          <w:p w:rsidR="00AB7E78" w:rsidRPr="00801FB3" w:rsidRDefault="00AB7E78" w:rsidP="00AB7E78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7E78">
              <w:rPr>
                <w:rFonts w:asciiTheme="minorHAnsi" w:hAnsiTheme="minorHAnsi"/>
                <w:sz w:val="22"/>
                <w:szCs w:val="22"/>
              </w:rPr>
              <w:t>Economic policies and resource management, including effects on indigenous peoples</w:t>
            </w:r>
            <w:r w:rsidR="00072CD7"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r w:rsidRPr="00AB7E78">
              <w:rPr>
                <w:rFonts w:asciiTheme="minorHAnsi" w:hAnsiTheme="minorHAnsi"/>
                <w:i/>
                <w:sz w:val="22"/>
                <w:szCs w:val="22"/>
              </w:rPr>
              <w:t>defor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estation; mining; </w:t>
            </w:r>
            <w:r w:rsidRPr="00AB7E78">
              <w:rPr>
                <w:rFonts w:asciiTheme="minorHAnsi" w:hAnsiTheme="minorHAnsi"/>
                <w:i/>
                <w:sz w:val="22"/>
                <w:szCs w:val="22"/>
              </w:rPr>
              <w:t>oil an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d gas; fisheries; </w:t>
            </w:r>
            <w:r w:rsidRPr="00AB7E78">
              <w:rPr>
                <w:rFonts w:asciiTheme="minorHAnsi" w:hAnsiTheme="minorHAnsi"/>
                <w:i/>
                <w:sz w:val="22"/>
                <w:szCs w:val="22"/>
              </w:rPr>
              <w:t>inf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rastructure development; </w:t>
            </w:r>
            <w:r w:rsidRPr="00AB7E78">
              <w:rPr>
                <w:rFonts w:asciiTheme="minorHAnsi" w:hAnsiTheme="minorHAnsi"/>
                <w:i/>
                <w:sz w:val="22"/>
                <w:szCs w:val="22"/>
              </w:rPr>
              <w:t>re</w:t>
            </w:r>
            <w:r w:rsidR="00072CD7">
              <w:rPr>
                <w:rFonts w:asciiTheme="minorHAnsi" w:hAnsiTheme="minorHAnsi"/>
                <w:i/>
                <w:sz w:val="22"/>
                <w:szCs w:val="22"/>
              </w:rPr>
              <w:t xml:space="preserve">location of communities. 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Key questions: </w:t>
            </w:r>
            <w:r w:rsidRPr="00AB7E78">
              <w:rPr>
                <w:rFonts w:asciiTheme="minorHAnsi" w:hAnsiTheme="minorHAnsi"/>
                <w:i/>
                <w:sz w:val="22"/>
                <w:szCs w:val="22"/>
              </w:rPr>
              <w:t>How should decisions about economic policy and resou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rce management be made? </w:t>
            </w:r>
            <w:r w:rsidRPr="00AB7E78">
              <w:rPr>
                <w:rFonts w:asciiTheme="minorHAnsi" w:hAnsiTheme="minorHAnsi"/>
                <w:i/>
                <w:sz w:val="22"/>
                <w:szCs w:val="22"/>
              </w:rPr>
              <w:t>How should societies balance economic development with the protection of the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environment?)</w:t>
            </w:r>
          </w:p>
        </w:tc>
      </w:tr>
      <w:tr w:rsidR="004F15CC" w:rsidRPr="006A1FBC" w:rsidTr="00F66F3C">
        <w:trPr>
          <w:trHeight w:val="262"/>
        </w:trPr>
        <w:tc>
          <w:tcPr>
            <w:tcW w:w="3823" w:type="dxa"/>
            <w:vMerge/>
            <w:tcBorders>
              <w:right w:val="dashed" w:sz="4" w:space="0" w:color="auto"/>
            </w:tcBorders>
          </w:tcPr>
          <w:p w:rsidR="004F15CC" w:rsidRPr="006A1FBC" w:rsidRDefault="004F15CC" w:rsidP="00DE3F03">
            <w:pPr>
              <w:rPr>
                <w:lang w:val="en-CA"/>
              </w:rPr>
            </w:pPr>
          </w:p>
        </w:tc>
        <w:tc>
          <w:tcPr>
            <w:tcW w:w="9780" w:type="dxa"/>
            <w:gridSpan w:val="7"/>
            <w:tcBorders>
              <w:left w:val="dashed" w:sz="4" w:space="0" w:color="auto"/>
              <w:bottom w:val="single" w:sz="12" w:space="0" w:color="auto"/>
            </w:tcBorders>
          </w:tcPr>
          <w:p w:rsidR="004F15CC" w:rsidRPr="006A1FBC" w:rsidRDefault="004F15CC" w:rsidP="00DE3F03">
            <w:pPr>
              <w:rPr>
                <w:b/>
              </w:rPr>
            </w:pPr>
            <w:r w:rsidRPr="006A1FBC">
              <w:rPr>
                <w:b/>
              </w:rPr>
              <w:t>Evidence of Experience (Show)</w:t>
            </w:r>
          </w:p>
          <w:p w:rsidR="004F15CC" w:rsidRPr="006A1FB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BB394C" w:rsidRDefault="00BB394C" w:rsidP="00DE3F03">
            <w:pPr>
              <w:rPr>
                <w:b/>
              </w:rPr>
            </w:pPr>
          </w:p>
          <w:p w:rsidR="00BB394C" w:rsidRDefault="00BB394C" w:rsidP="00DE3F03">
            <w:pPr>
              <w:rPr>
                <w:b/>
              </w:rPr>
            </w:pPr>
          </w:p>
          <w:p w:rsidR="004F15CC" w:rsidRPr="006A1FBC" w:rsidRDefault="004F15CC" w:rsidP="00DE3F03">
            <w:pPr>
              <w:rPr>
                <w:b/>
              </w:rPr>
            </w:pPr>
          </w:p>
        </w:tc>
      </w:tr>
      <w:tr w:rsidR="00F1253F" w:rsidRPr="006A1FBC" w:rsidTr="00F66F3C">
        <w:trPr>
          <w:trHeight w:val="262"/>
        </w:trPr>
        <w:tc>
          <w:tcPr>
            <w:tcW w:w="3823" w:type="dxa"/>
            <w:vMerge w:val="restart"/>
            <w:tcBorders>
              <w:right w:val="dashed" w:sz="4" w:space="0" w:color="auto"/>
            </w:tcBorders>
          </w:tcPr>
          <w:p w:rsidR="00F1253F" w:rsidRPr="006A1FBC" w:rsidRDefault="00F1253F" w:rsidP="00F1253F">
            <w:pPr>
              <w:rPr>
                <w:lang w:val="en-CA"/>
              </w:rPr>
            </w:pP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F1253F" w:rsidRPr="006A1FBC" w:rsidRDefault="00F1253F" w:rsidP="00F1253F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6A1FBC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F1253F" w:rsidRPr="00C0592C" w:rsidRDefault="00F1253F" w:rsidP="00F1253F">
            <w:pPr>
              <w:spacing w:before="40" w:after="40"/>
              <w:rPr>
                <w:b/>
                <w:sz w:val="24"/>
                <w:szCs w:val="24"/>
              </w:rPr>
            </w:pPr>
            <w:r w:rsidRPr="006A1FBC">
              <w:rPr>
                <w:b/>
                <w:sz w:val="24"/>
                <w:szCs w:val="24"/>
              </w:rPr>
              <w:t>What do we want students to DO?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6A1FBC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40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F1253F" w:rsidRPr="006A1FBC" w:rsidRDefault="00F1253F" w:rsidP="00F1253F">
            <w:pPr>
              <w:spacing w:before="40" w:after="40"/>
              <w:rPr>
                <w:b/>
                <w:sz w:val="24"/>
                <w:szCs w:val="24"/>
              </w:rPr>
            </w:pPr>
            <w:r w:rsidRPr="006A1FBC">
              <w:rPr>
                <w:b/>
                <w:sz w:val="24"/>
                <w:szCs w:val="24"/>
              </w:rPr>
              <w:t>Content (&amp; Elaborations)</w:t>
            </w:r>
          </w:p>
          <w:p w:rsidR="00F1253F" w:rsidRPr="006A1FBC" w:rsidRDefault="00F1253F" w:rsidP="00F1253F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6A1FBC">
              <w:rPr>
                <w:b/>
                <w:sz w:val="24"/>
                <w:szCs w:val="24"/>
              </w:rPr>
              <w:t>(Know)</w:t>
            </w:r>
          </w:p>
        </w:tc>
      </w:tr>
      <w:tr w:rsidR="00F1253F" w:rsidRPr="006A1FBC" w:rsidTr="00F66F3C">
        <w:trPr>
          <w:trHeight w:val="262"/>
        </w:trPr>
        <w:tc>
          <w:tcPr>
            <w:tcW w:w="3823" w:type="dxa"/>
            <w:vMerge/>
            <w:tcBorders>
              <w:right w:val="dashed" w:sz="4" w:space="0" w:color="auto"/>
            </w:tcBorders>
          </w:tcPr>
          <w:p w:rsidR="00F1253F" w:rsidRPr="006A1FBC" w:rsidRDefault="00F1253F" w:rsidP="00F1253F">
            <w:pPr>
              <w:rPr>
                <w:lang w:val="en-CA"/>
              </w:rPr>
            </w:pP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F1253F" w:rsidRDefault="00F1253F" w:rsidP="00F1253F">
            <w:pPr>
              <w:rPr>
                <w:b/>
              </w:rPr>
            </w:pPr>
          </w:p>
          <w:p w:rsidR="00F1253F" w:rsidRDefault="00F1253F" w:rsidP="00F1253F">
            <w:pPr>
              <w:rPr>
                <w:b/>
              </w:rPr>
            </w:pPr>
          </w:p>
          <w:p w:rsidR="00F1253F" w:rsidRDefault="00F1253F" w:rsidP="00F1253F">
            <w:pPr>
              <w:rPr>
                <w:b/>
              </w:rPr>
            </w:pPr>
            <w:bookmarkStart w:id="0" w:name="_GoBack"/>
            <w:bookmarkEnd w:id="0"/>
          </w:p>
          <w:p w:rsidR="00F1253F" w:rsidRDefault="00F1253F" w:rsidP="00F1253F">
            <w:pPr>
              <w:rPr>
                <w:b/>
              </w:rPr>
            </w:pPr>
          </w:p>
          <w:p w:rsidR="00F1253F" w:rsidRDefault="00F1253F" w:rsidP="00F1253F">
            <w:pPr>
              <w:rPr>
                <w:b/>
              </w:rPr>
            </w:pPr>
          </w:p>
          <w:p w:rsidR="00F1253F" w:rsidRPr="006A1FBC" w:rsidRDefault="00F1253F" w:rsidP="00F1253F">
            <w:pPr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dashed" w:sz="4" w:space="0" w:color="auto"/>
            </w:tcBorders>
          </w:tcPr>
          <w:p w:rsidR="00F1253F" w:rsidRPr="006A1FBC" w:rsidRDefault="00F1253F" w:rsidP="00F1253F">
            <w:pPr>
              <w:rPr>
                <w:b/>
              </w:rPr>
            </w:pPr>
          </w:p>
        </w:tc>
        <w:tc>
          <w:tcPr>
            <w:tcW w:w="4404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F1253F" w:rsidRPr="006A1FBC" w:rsidRDefault="00F1253F" w:rsidP="00F1253F">
            <w:pPr>
              <w:rPr>
                <w:b/>
              </w:rPr>
            </w:pPr>
          </w:p>
        </w:tc>
      </w:tr>
      <w:tr w:rsidR="00F1253F" w:rsidRPr="006A1FBC" w:rsidTr="00C0592C">
        <w:trPr>
          <w:trHeight w:val="262"/>
        </w:trPr>
        <w:tc>
          <w:tcPr>
            <w:tcW w:w="3823" w:type="dxa"/>
            <w:vMerge/>
            <w:tcBorders>
              <w:right w:val="dashed" w:sz="4" w:space="0" w:color="auto"/>
            </w:tcBorders>
          </w:tcPr>
          <w:p w:rsidR="00F1253F" w:rsidRPr="006A1FBC" w:rsidRDefault="00F1253F" w:rsidP="00F1253F">
            <w:pPr>
              <w:rPr>
                <w:lang w:val="en-CA"/>
              </w:rPr>
            </w:pPr>
          </w:p>
        </w:tc>
        <w:tc>
          <w:tcPr>
            <w:tcW w:w="9780" w:type="dxa"/>
            <w:gridSpan w:val="7"/>
            <w:tcBorders>
              <w:left w:val="dashed" w:sz="4" w:space="0" w:color="auto"/>
            </w:tcBorders>
          </w:tcPr>
          <w:p w:rsidR="00F1253F" w:rsidRPr="006A1FBC" w:rsidRDefault="00F1253F" w:rsidP="00F1253F">
            <w:pPr>
              <w:rPr>
                <w:b/>
              </w:rPr>
            </w:pPr>
            <w:r w:rsidRPr="006A1FBC">
              <w:rPr>
                <w:b/>
              </w:rPr>
              <w:t>Evidence of Experience (Show)</w:t>
            </w:r>
          </w:p>
          <w:p w:rsidR="00F1253F" w:rsidRDefault="00F1253F" w:rsidP="00F1253F">
            <w:pPr>
              <w:rPr>
                <w:b/>
              </w:rPr>
            </w:pPr>
          </w:p>
          <w:p w:rsidR="00F1253F" w:rsidRDefault="00F1253F" w:rsidP="00F1253F">
            <w:pPr>
              <w:rPr>
                <w:b/>
              </w:rPr>
            </w:pPr>
          </w:p>
          <w:p w:rsidR="00F1253F" w:rsidRDefault="00F1253F" w:rsidP="00F1253F">
            <w:pPr>
              <w:rPr>
                <w:b/>
              </w:rPr>
            </w:pPr>
          </w:p>
          <w:p w:rsidR="00F1253F" w:rsidRDefault="00F1253F" w:rsidP="00F1253F">
            <w:pPr>
              <w:rPr>
                <w:b/>
              </w:rPr>
            </w:pPr>
          </w:p>
          <w:p w:rsidR="00F1253F" w:rsidRDefault="00F1253F" w:rsidP="00F1253F">
            <w:pPr>
              <w:rPr>
                <w:b/>
              </w:rPr>
            </w:pPr>
          </w:p>
          <w:p w:rsidR="00F1253F" w:rsidRPr="006A1FBC" w:rsidRDefault="00F1253F" w:rsidP="00F1253F">
            <w:pPr>
              <w:rPr>
                <w:b/>
              </w:rPr>
            </w:pPr>
          </w:p>
        </w:tc>
      </w:tr>
    </w:tbl>
    <w:p w:rsidR="00D16C69" w:rsidRPr="006A1FBC" w:rsidRDefault="00D16C69">
      <w:pPr>
        <w:rPr>
          <w:lang w:val="en-CA"/>
        </w:rPr>
      </w:pPr>
    </w:p>
    <w:sectPr w:rsidR="00D16C69" w:rsidRPr="006A1FBC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986"/>
    <w:multiLevelType w:val="hybridMultilevel"/>
    <w:tmpl w:val="F7C04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D6589"/>
    <w:multiLevelType w:val="hybridMultilevel"/>
    <w:tmpl w:val="02BE8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317B4"/>
    <w:multiLevelType w:val="hybridMultilevel"/>
    <w:tmpl w:val="3650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71296"/>
    <w:multiLevelType w:val="hybridMultilevel"/>
    <w:tmpl w:val="9B3CB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D87FD5"/>
    <w:multiLevelType w:val="hybridMultilevel"/>
    <w:tmpl w:val="D71AA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ED6624"/>
    <w:multiLevelType w:val="hybridMultilevel"/>
    <w:tmpl w:val="AD16A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3313C8"/>
    <w:multiLevelType w:val="hybridMultilevel"/>
    <w:tmpl w:val="3788C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FC22F2"/>
    <w:multiLevelType w:val="hybridMultilevel"/>
    <w:tmpl w:val="C12E8DE2"/>
    <w:lvl w:ilvl="0" w:tplc="C8D4D982">
      <w:start w:val="1"/>
      <w:numFmt w:val="bullet"/>
      <w:pStyle w:val="ListParagraph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69"/>
    <w:rsid w:val="00035503"/>
    <w:rsid w:val="00072CD7"/>
    <w:rsid w:val="00076D26"/>
    <w:rsid w:val="00092B56"/>
    <w:rsid w:val="001141A7"/>
    <w:rsid w:val="001223CA"/>
    <w:rsid w:val="001529D8"/>
    <w:rsid w:val="001950C9"/>
    <w:rsid w:val="001B2793"/>
    <w:rsid w:val="001E000A"/>
    <w:rsid w:val="001F2062"/>
    <w:rsid w:val="00240FCB"/>
    <w:rsid w:val="00255354"/>
    <w:rsid w:val="003B2FE2"/>
    <w:rsid w:val="00405D38"/>
    <w:rsid w:val="00474930"/>
    <w:rsid w:val="004C7E4C"/>
    <w:rsid w:val="004F15CC"/>
    <w:rsid w:val="005142C5"/>
    <w:rsid w:val="00533BFD"/>
    <w:rsid w:val="00537E31"/>
    <w:rsid w:val="005415FE"/>
    <w:rsid w:val="00553EB6"/>
    <w:rsid w:val="005A28FD"/>
    <w:rsid w:val="005B199F"/>
    <w:rsid w:val="005F426B"/>
    <w:rsid w:val="00601927"/>
    <w:rsid w:val="00610006"/>
    <w:rsid w:val="006576BF"/>
    <w:rsid w:val="00667900"/>
    <w:rsid w:val="006A1FBC"/>
    <w:rsid w:val="007739EB"/>
    <w:rsid w:val="007A3458"/>
    <w:rsid w:val="007E40A6"/>
    <w:rsid w:val="00801FB3"/>
    <w:rsid w:val="00804EB0"/>
    <w:rsid w:val="008206C2"/>
    <w:rsid w:val="00833999"/>
    <w:rsid w:val="008450FA"/>
    <w:rsid w:val="0089085D"/>
    <w:rsid w:val="008B0337"/>
    <w:rsid w:val="009051C5"/>
    <w:rsid w:val="00906122"/>
    <w:rsid w:val="00910404"/>
    <w:rsid w:val="00922817"/>
    <w:rsid w:val="009644DC"/>
    <w:rsid w:val="00974253"/>
    <w:rsid w:val="009D444C"/>
    <w:rsid w:val="009F44F7"/>
    <w:rsid w:val="00A0642B"/>
    <w:rsid w:val="00A60001"/>
    <w:rsid w:val="00AB7E78"/>
    <w:rsid w:val="00B25821"/>
    <w:rsid w:val="00B27211"/>
    <w:rsid w:val="00B32BD6"/>
    <w:rsid w:val="00B4623A"/>
    <w:rsid w:val="00B83E90"/>
    <w:rsid w:val="00B95949"/>
    <w:rsid w:val="00BB394C"/>
    <w:rsid w:val="00BC29DD"/>
    <w:rsid w:val="00C0592C"/>
    <w:rsid w:val="00C55D14"/>
    <w:rsid w:val="00C5739E"/>
    <w:rsid w:val="00C75F10"/>
    <w:rsid w:val="00CB1059"/>
    <w:rsid w:val="00CC59C2"/>
    <w:rsid w:val="00CF16D8"/>
    <w:rsid w:val="00CF1A03"/>
    <w:rsid w:val="00D16C69"/>
    <w:rsid w:val="00D24FC1"/>
    <w:rsid w:val="00DE3F03"/>
    <w:rsid w:val="00DF5450"/>
    <w:rsid w:val="00E17107"/>
    <w:rsid w:val="00E53A0C"/>
    <w:rsid w:val="00EA1E1E"/>
    <w:rsid w:val="00EB1D9A"/>
    <w:rsid w:val="00EB496C"/>
    <w:rsid w:val="00EF434A"/>
    <w:rsid w:val="00F1253F"/>
    <w:rsid w:val="00F50A32"/>
    <w:rsid w:val="00F66F3C"/>
    <w:rsid w:val="00FD6447"/>
    <w:rsid w:val="00FE789B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0DEC7-6AE3-4595-A4CB-81EF05CB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E17107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17107"/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22</cp:revision>
  <dcterms:created xsi:type="dcterms:W3CDTF">2016-07-25T21:58:00Z</dcterms:created>
  <dcterms:modified xsi:type="dcterms:W3CDTF">2016-08-22T13:19:00Z</dcterms:modified>
</cp:coreProperties>
</file>