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289" w:tblpY="-89"/>
        <w:tblW w:w="13603" w:type="dxa"/>
        <w:tblLook w:val="04A0" w:firstRow="1" w:lastRow="0" w:firstColumn="1" w:lastColumn="0" w:noHBand="0" w:noVBand="1"/>
      </w:tblPr>
      <w:tblGrid>
        <w:gridCol w:w="3671"/>
        <w:gridCol w:w="1010"/>
        <w:gridCol w:w="833"/>
        <w:gridCol w:w="3560"/>
        <w:gridCol w:w="125"/>
        <w:gridCol w:w="4404"/>
      </w:tblGrid>
      <w:tr w:rsidR="00D16C69" w:rsidTr="00161562">
        <w:trPr>
          <w:trHeight w:val="278"/>
        </w:trPr>
        <w:tc>
          <w:tcPr>
            <w:tcW w:w="13603" w:type="dxa"/>
            <w:gridSpan w:val="6"/>
            <w:tcBorders>
              <w:top w:val="single" w:sz="12" w:space="0" w:color="auto"/>
              <w:left w:val="single" w:sz="12" w:space="0" w:color="auto"/>
              <w:bottom w:val="single" w:sz="12" w:space="0" w:color="auto"/>
              <w:right w:val="single" w:sz="12" w:space="0" w:color="auto"/>
            </w:tcBorders>
          </w:tcPr>
          <w:p w:rsidR="00D16C69" w:rsidRPr="002D1B05" w:rsidRDefault="002842A3" w:rsidP="00DE3F03">
            <w:pPr>
              <w:rPr>
                <w:sz w:val="36"/>
                <w:szCs w:val="36"/>
                <w:lang w:val="en-CA"/>
              </w:rPr>
            </w:pPr>
            <w:r w:rsidRPr="002D1B05">
              <w:rPr>
                <w:b/>
                <w:sz w:val="36"/>
                <w:szCs w:val="36"/>
                <w:lang w:val="en-CA"/>
              </w:rPr>
              <w:t xml:space="preserve">Science </w:t>
            </w:r>
            <w:r w:rsidR="00FC5687" w:rsidRPr="002D1B05">
              <w:rPr>
                <w:b/>
                <w:sz w:val="36"/>
                <w:szCs w:val="36"/>
                <w:lang w:val="en-CA"/>
              </w:rPr>
              <w:t>8</w:t>
            </w:r>
            <w:r w:rsidR="00CF16D8" w:rsidRPr="002D1B05">
              <w:rPr>
                <w:sz w:val="36"/>
                <w:szCs w:val="36"/>
                <w:lang w:val="en-CA"/>
              </w:rPr>
              <w:t xml:space="preserve"> (</w:t>
            </w:r>
            <w:r w:rsidR="008B34E1" w:rsidRPr="002D1B05">
              <w:rPr>
                <w:sz w:val="36"/>
                <w:szCs w:val="36"/>
                <w:lang w:val="en-CA"/>
              </w:rPr>
              <w:t>Planning KDU</w:t>
            </w:r>
            <w:r w:rsidR="00CF16D8" w:rsidRPr="002D1B05">
              <w:rPr>
                <w:sz w:val="36"/>
                <w:szCs w:val="36"/>
                <w:lang w:val="en-CA"/>
              </w:rPr>
              <w:t xml:space="preserve">) </w:t>
            </w:r>
          </w:p>
        </w:tc>
      </w:tr>
      <w:tr w:rsidR="00B95949" w:rsidTr="00161562">
        <w:trPr>
          <w:trHeight w:val="262"/>
        </w:trPr>
        <w:tc>
          <w:tcPr>
            <w:tcW w:w="4681" w:type="dxa"/>
            <w:gridSpan w:val="2"/>
            <w:tcBorders>
              <w:top w:val="single" w:sz="12" w:space="0" w:color="auto"/>
              <w:left w:val="single" w:sz="12" w:space="0" w:color="auto"/>
              <w:bottom w:val="single" w:sz="12" w:space="0" w:color="auto"/>
              <w:right w:val="single" w:sz="12" w:space="0" w:color="auto"/>
            </w:tcBorders>
          </w:tcPr>
          <w:p w:rsidR="00B95949" w:rsidRPr="001B2793" w:rsidRDefault="007A3458" w:rsidP="00DE3F03">
            <w:pPr>
              <w:spacing w:before="60" w:after="60"/>
              <w:rPr>
                <w:b/>
                <w:sz w:val="24"/>
                <w:szCs w:val="24"/>
                <w:lang w:val="en-CA"/>
              </w:rPr>
            </w:pPr>
            <w:r>
              <w:rPr>
                <w:b/>
                <w:noProof/>
                <w:sz w:val="24"/>
                <w:szCs w:val="24"/>
              </w:rPr>
              <w:drawing>
                <wp:anchor distT="0" distB="0" distL="114300" distR="114300" simplePos="0" relativeHeight="251658240" behindDoc="0" locked="0" layoutInCell="1" allowOverlap="1" wp14:anchorId="754AEC20" wp14:editId="565188CD">
                  <wp:simplePos x="0" y="0"/>
                  <wp:positionH relativeFrom="column">
                    <wp:posOffset>1518920</wp:posOffset>
                  </wp:positionH>
                  <wp:positionV relativeFrom="paragraph">
                    <wp:posOffset>73025</wp:posOffset>
                  </wp:positionV>
                  <wp:extent cx="390525" cy="36512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0525" cy="365125"/>
                          </a:xfrm>
                          <a:prstGeom prst="rect">
                            <a:avLst/>
                          </a:prstGeom>
                        </pic:spPr>
                      </pic:pic>
                    </a:graphicData>
                  </a:graphic>
                  <wp14:sizeRelH relativeFrom="margin">
                    <wp14:pctWidth>0</wp14:pctWidth>
                  </wp14:sizeRelH>
                  <wp14:sizeRelV relativeFrom="margin">
                    <wp14:pctHeight>0</wp14:pctHeight>
                  </wp14:sizeRelV>
                </wp:anchor>
              </w:drawing>
            </w:r>
            <w:r w:rsidR="00B95949" w:rsidRPr="001B2793">
              <w:rPr>
                <w:b/>
                <w:sz w:val="24"/>
                <w:szCs w:val="24"/>
                <w:lang w:val="en-CA"/>
              </w:rPr>
              <w:t xml:space="preserve">CORE COMPETENCIES </w:t>
            </w:r>
          </w:p>
          <w:p w:rsidR="00B95949" w:rsidRPr="001B2793" w:rsidRDefault="00B95949" w:rsidP="00DE3F03">
            <w:pPr>
              <w:spacing w:before="60" w:after="60"/>
              <w:rPr>
                <w:b/>
                <w:sz w:val="24"/>
                <w:szCs w:val="24"/>
                <w:lang w:val="en-CA"/>
              </w:rPr>
            </w:pPr>
            <w:r w:rsidRPr="001B2793">
              <w:rPr>
                <w:b/>
                <w:sz w:val="24"/>
                <w:szCs w:val="24"/>
                <w:lang w:val="en-CA"/>
              </w:rPr>
              <w:t>COMMUNICATION</w:t>
            </w:r>
            <w:r w:rsidR="007A3458">
              <w:rPr>
                <w:b/>
                <w:sz w:val="24"/>
                <w:szCs w:val="24"/>
                <w:lang w:val="en-CA"/>
              </w:rPr>
              <w:t xml:space="preserve"> </w:t>
            </w:r>
          </w:p>
        </w:tc>
        <w:tc>
          <w:tcPr>
            <w:tcW w:w="4393" w:type="dxa"/>
            <w:gridSpan w:val="2"/>
            <w:tcBorders>
              <w:top w:val="single" w:sz="12" w:space="0" w:color="auto"/>
              <w:left w:val="single" w:sz="12" w:space="0" w:color="auto"/>
              <w:bottom w:val="single" w:sz="12" w:space="0" w:color="auto"/>
              <w:right w:val="single" w:sz="12" w:space="0" w:color="auto"/>
            </w:tcBorders>
          </w:tcPr>
          <w:p w:rsidR="00B95949" w:rsidRPr="001B2793" w:rsidRDefault="007A3458" w:rsidP="00DE3F03">
            <w:pPr>
              <w:spacing w:before="60" w:after="60"/>
              <w:rPr>
                <w:b/>
                <w:sz w:val="24"/>
                <w:szCs w:val="24"/>
                <w:lang w:val="en-CA"/>
              </w:rPr>
            </w:pPr>
            <w:r>
              <w:rPr>
                <w:b/>
                <w:noProof/>
                <w:sz w:val="24"/>
                <w:szCs w:val="24"/>
              </w:rPr>
              <w:drawing>
                <wp:anchor distT="0" distB="0" distL="114300" distR="114300" simplePos="0" relativeHeight="251660288" behindDoc="0" locked="0" layoutInCell="1" allowOverlap="1" wp14:anchorId="10FA0002" wp14:editId="61DF16E7">
                  <wp:simplePos x="0" y="0"/>
                  <wp:positionH relativeFrom="column">
                    <wp:posOffset>2139950</wp:posOffset>
                  </wp:positionH>
                  <wp:positionV relativeFrom="paragraph">
                    <wp:posOffset>95885</wp:posOffset>
                  </wp:positionV>
                  <wp:extent cx="387350" cy="349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7350" cy="349250"/>
                          </a:xfrm>
                          <a:prstGeom prst="rect">
                            <a:avLst/>
                          </a:prstGeom>
                        </pic:spPr>
                      </pic:pic>
                    </a:graphicData>
                  </a:graphic>
                  <wp14:sizeRelH relativeFrom="margin">
                    <wp14:pctWidth>0</wp14:pctWidth>
                  </wp14:sizeRelH>
                  <wp14:sizeRelV relativeFrom="margin">
                    <wp14:pctHeight>0</wp14:pctHeight>
                  </wp14:sizeRelV>
                </wp:anchor>
              </w:drawing>
            </w:r>
            <w:r w:rsidR="00B95949" w:rsidRPr="001B2793">
              <w:rPr>
                <w:b/>
                <w:sz w:val="24"/>
                <w:szCs w:val="24"/>
                <w:lang w:val="en-CA"/>
              </w:rPr>
              <w:t xml:space="preserve">CORE COMPETENCIES </w:t>
            </w:r>
          </w:p>
          <w:p w:rsidR="00B95949" w:rsidRPr="001B2793" w:rsidRDefault="00B95949" w:rsidP="00DE3F03">
            <w:pPr>
              <w:spacing w:before="60" w:after="60"/>
              <w:rPr>
                <w:b/>
                <w:sz w:val="24"/>
                <w:szCs w:val="24"/>
                <w:lang w:val="en-CA"/>
              </w:rPr>
            </w:pPr>
            <w:r w:rsidRPr="001B2793">
              <w:rPr>
                <w:b/>
                <w:sz w:val="24"/>
                <w:szCs w:val="24"/>
                <w:lang w:val="en-CA"/>
              </w:rPr>
              <w:t>THINKING (CRITICAL/CREATIVE)</w:t>
            </w:r>
          </w:p>
        </w:tc>
        <w:tc>
          <w:tcPr>
            <w:tcW w:w="4529" w:type="dxa"/>
            <w:gridSpan w:val="2"/>
            <w:tcBorders>
              <w:top w:val="single" w:sz="12" w:space="0" w:color="auto"/>
              <w:left w:val="single" w:sz="12" w:space="0" w:color="auto"/>
              <w:bottom w:val="single" w:sz="12" w:space="0" w:color="auto"/>
              <w:right w:val="single" w:sz="12" w:space="0" w:color="auto"/>
            </w:tcBorders>
          </w:tcPr>
          <w:p w:rsidR="00B95949" w:rsidRPr="001B2793" w:rsidRDefault="007A3458" w:rsidP="00DE3F03">
            <w:pPr>
              <w:spacing w:before="60" w:after="60"/>
              <w:rPr>
                <w:b/>
                <w:sz w:val="24"/>
                <w:szCs w:val="24"/>
                <w:lang w:val="en-CA"/>
              </w:rPr>
            </w:pPr>
            <w:r>
              <w:rPr>
                <w:b/>
                <w:noProof/>
                <w:sz w:val="24"/>
                <w:szCs w:val="24"/>
              </w:rPr>
              <w:drawing>
                <wp:anchor distT="0" distB="0" distL="114300" distR="114300" simplePos="0" relativeHeight="251662336" behindDoc="0" locked="0" layoutInCell="1" allowOverlap="1" wp14:anchorId="467E9560" wp14:editId="01356E94">
                  <wp:simplePos x="0" y="0"/>
                  <wp:positionH relativeFrom="column">
                    <wp:posOffset>1624965</wp:posOffset>
                  </wp:positionH>
                  <wp:positionV relativeFrom="paragraph">
                    <wp:posOffset>57150</wp:posOffset>
                  </wp:positionV>
                  <wp:extent cx="429895" cy="371475"/>
                  <wp:effectExtent l="0" t="0" r="825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9895" cy="371475"/>
                          </a:xfrm>
                          <a:prstGeom prst="rect">
                            <a:avLst/>
                          </a:prstGeom>
                        </pic:spPr>
                      </pic:pic>
                    </a:graphicData>
                  </a:graphic>
                  <wp14:sizeRelH relativeFrom="margin">
                    <wp14:pctWidth>0</wp14:pctWidth>
                  </wp14:sizeRelH>
                  <wp14:sizeRelV relativeFrom="margin">
                    <wp14:pctHeight>0</wp14:pctHeight>
                  </wp14:sizeRelV>
                </wp:anchor>
              </w:drawing>
            </w:r>
            <w:r w:rsidR="00B95949" w:rsidRPr="001B2793">
              <w:rPr>
                <w:b/>
                <w:sz w:val="24"/>
                <w:szCs w:val="24"/>
                <w:lang w:val="en-CA"/>
              </w:rPr>
              <w:t>CORE COMPETENCIES</w:t>
            </w:r>
          </w:p>
          <w:p w:rsidR="00B95949" w:rsidRPr="001B2793" w:rsidRDefault="00B95949" w:rsidP="00DE3F03">
            <w:pPr>
              <w:spacing w:before="60" w:after="60"/>
              <w:rPr>
                <w:b/>
                <w:sz w:val="24"/>
                <w:szCs w:val="24"/>
                <w:lang w:val="en-CA"/>
              </w:rPr>
            </w:pPr>
            <w:r w:rsidRPr="001B2793">
              <w:rPr>
                <w:b/>
                <w:sz w:val="24"/>
                <w:szCs w:val="24"/>
                <w:lang w:val="en-CA"/>
              </w:rPr>
              <w:t>(PERSONAL/SOCIAL)</w:t>
            </w:r>
          </w:p>
        </w:tc>
      </w:tr>
      <w:tr w:rsidR="00D16C69" w:rsidTr="003D2B93">
        <w:trPr>
          <w:trHeight w:val="556"/>
        </w:trPr>
        <w:tc>
          <w:tcPr>
            <w:tcW w:w="3671" w:type="dxa"/>
            <w:tcBorders>
              <w:top w:val="single" w:sz="12" w:space="0" w:color="auto"/>
              <w:left w:val="single" w:sz="12" w:space="0" w:color="auto"/>
              <w:bottom w:val="single" w:sz="12" w:space="0" w:color="auto"/>
              <w:right w:val="single" w:sz="12" w:space="0" w:color="auto"/>
            </w:tcBorders>
          </w:tcPr>
          <w:p w:rsidR="00D16C69" w:rsidRPr="001B2793" w:rsidRDefault="007A3458" w:rsidP="00DE3F03">
            <w:pPr>
              <w:spacing w:before="40"/>
              <w:rPr>
                <w:sz w:val="24"/>
                <w:szCs w:val="24"/>
                <w:lang w:val="en-CA"/>
              </w:rPr>
            </w:pPr>
            <w:r>
              <w:rPr>
                <w:b/>
                <w:sz w:val="24"/>
                <w:szCs w:val="24"/>
              </w:rPr>
              <w:t>CURRICULAR COMPETENCIES</w:t>
            </w:r>
          </w:p>
        </w:tc>
        <w:tc>
          <w:tcPr>
            <w:tcW w:w="1843" w:type="dxa"/>
            <w:gridSpan w:val="2"/>
            <w:tcBorders>
              <w:top w:val="single" w:sz="12" w:space="0" w:color="auto"/>
              <w:left w:val="single" w:sz="12" w:space="0" w:color="auto"/>
              <w:bottom w:val="single" w:sz="12" w:space="0" w:color="auto"/>
              <w:right w:val="single" w:sz="12" w:space="0" w:color="auto"/>
            </w:tcBorders>
          </w:tcPr>
          <w:p w:rsidR="00D16C69" w:rsidRPr="001B2793" w:rsidRDefault="00D16C69" w:rsidP="00DE3F03">
            <w:pPr>
              <w:spacing w:before="40" w:after="40"/>
              <w:rPr>
                <w:sz w:val="24"/>
                <w:szCs w:val="24"/>
                <w:lang w:val="en-CA"/>
              </w:rPr>
            </w:pPr>
            <w:r w:rsidRPr="001B2793">
              <w:rPr>
                <w:b/>
                <w:sz w:val="24"/>
                <w:szCs w:val="24"/>
              </w:rPr>
              <w:t>BIG IDEA</w:t>
            </w:r>
            <w:r w:rsidR="003B2FE2" w:rsidRPr="001B2793">
              <w:rPr>
                <w:b/>
                <w:sz w:val="24"/>
                <w:szCs w:val="24"/>
              </w:rPr>
              <w:t xml:space="preserve"> (Understand…)</w:t>
            </w:r>
          </w:p>
        </w:tc>
        <w:tc>
          <w:tcPr>
            <w:tcW w:w="3685" w:type="dxa"/>
            <w:gridSpan w:val="2"/>
            <w:tcBorders>
              <w:top w:val="single" w:sz="12" w:space="0" w:color="auto"/>
              <w:left w:val="single" w:sz="12" w:space="0" w:color="auto"/>
              <w:bottom w:val="single" w:sz="12" w:space="0" w:color="auto"/>
              <w:right w:val="single" w:sz="12" w:space="0" w:color="auto"/>
            </w:tcBorders>
          </w:tcPr>
          <w:p w:rsidR="00D16C69" w:rsidRPr="001B2793" w:rsidRDefault="003B2FE2" w:rsidP="00DE3F03">
            <w:pPr>
              <w:spacing w:before="40" w:after="40"/>
              <w:rPr>
                <w:b/>
                <w:sz w:val="24"/>
                <w:szCs w:val="24"/>
              </w:rPr>
            </w:pPr>
            <w:r w:rsidRPr="001B2793">
              <w:rPr>
                <w:b/>
                <w:sz w:val="24"/>
                <w:szCs w:val="24"/>
              </w:rPr>
              <w:t>What do we want students to DO</w:t>
            </w:r>
            <w:r w:rsidR="00D16C69" w:rsidRPr="001B2793">
              <w:rPr>
                <w:b/>
                <w:sz w:val="24"/>
                <w:szCs w:val="24"/>
              </w:rPr>
              <w:t>?</w:t>
            </w:r>
          </w:p>
          <w:p w:rsidR="003B2FE2" w:rsidRPr="001B2793" w:rsidRDefault="003B2FE2" w:rsidP="00DE3F03">
            <w:pPr>
              <w:spacing w:before="40" w:after="40"/>
              <w:rPr>
                <w:sz w:val="24"/>
                <w:szCs w:val="24"/>
                <w:lang w:val="en-CA"/>
              </w:rPr>
            </w:pPr>
            <w:r w:rsidRPr="001B2793">
              <w:rPr>
                <w:b/>
                <w:sz w:val="24"/>
                <w:szCs w:val="24"/>
              </w:rPr>
              <w:t xml:space="preserve">(Activities, lessons…) </w:t>
            </w:r>
          </w:p>
        </w:tc>
        <w:tc>
          <w:tcPr>
            <w:tcW w:w="4404" w:type="dxa"/>
            <w:tcBorders>
              <w:top w:val="single" w:sz="12" w:space="0" w:color="auto"/>
              <w:left w:val="single" w:sz="12" w:space="0" w:color="auto"/>
              <w:bottom w:val="single" w:sz="12" w:space="0" w:color="auto"/>
              <w:right w:val="single" w:sz="12" w:space="0" w:color="auto"/>
            </w:tcBorders>
          </w:tcPr>
          <w:p w:rsidR="00D16C69" w:rsidRPr="001B2793" w:rsidRDefault="00D16C69" w:rsidP="00DE3F03">
            <w:pPr>
              <w:spacing w:before="40" w:after="40"/>
              <w:rPr>
                <w:b/>
                <w:sz w:val="24"/>
                <w:szCs w:val="24"/>
              </w:rPr>
            </w:pPr>
            <w:r w:rsidRPr="001B2793">
              <w:rPr>
                <w:b/>
                <w:sz w:val="24"/>
                <w:szCs w:val="24"/>
              </w:rPr>
              <w:t>Content (&amp; Elaborations)</w:t>
            </w:r>
          </w:p>
          <w:p w:rsidR="003B2FE2" w:rsidRPr="001B2793" w:rsidRDefault="003B2FE2" w:rsidP="00DE3F03">
            <w:pPr>
              <w:spacing w:before="40" w:after="40"/>
              <w:rPr>
                <w:sz w:val="24"/>
                <w:szCs w:val="24"/>
                <w:lang w:val="en-CA"/>
              </w:rPr>
            </w:pPr>
            <w:r w:rsidRPr="001B2793">
              <w:rPr>
                <w:b/>
                <w:sz w:val="24"/>
                <w:szCs w:val="24"/>
              </w:rPr>
              <w:t>(Know)</w:t>
            </w:r>
          </w:p>
        </w:tc>
      </w:tr>
      <w:tr w:rsidR="005B199F" w:rsidTr="003D2B93">
        <w:trPr>
          <w:trHeight w:val="537"/>
        </w:trPr>
        <w:tc>
          <w:tcPr>
            <w:tcW w:w="3671" w:type="dxa"/>
            <w:vMerge w:val="restart"/>
            <w:tcBorders>
              <w:top w:val="single" w:sz="12" w:space="0" w:color="auto"/>
              <w:right w:val="dashed" w:sz="4" w:space="0" w:color="auto"/>
            </w:tcBorders>
          </w:tcPr>
          <w:p w:rsidR="003F4F0D" w:rsidRDefault="003F4F0D" w:rsidP="00995605">
            <w:pPr>
              <w:spacing w:after="60"/>
              <w:rPr>
                <w:i/>
              </w:rPr>
            </w:pPr>
            <w:r w:rsidRPr="000D6FF9">
              <w:rPr>
                <w:rFonts w:ascii="Calibri" w:hAnsi="Calibri"/>
                <w:b/>
              </w:rPr>
              <w:t>Questioning and predicting</w:t>
            </w:r>
            <w:r>
              <w:rPr>
                <w:rFonts w:ascii="Calibri" w:hAnsi="Calibri"/>
                <w:b/>
              </w:rPr>
              <w:t xml:space="preserve"> </w:t>
            </w:r>
          </w:p>
          <w:p w:rsidR="00A64529" w:rsidRPr="00151A35" w:rsidRDefault="00A64529" w:rsidP="00A64529">
            <w:pPr>
              <w:spacing w:after="20"/>
              <w:rPr>
                <w:i/>
              </w:rPr>
            </w:pPr>
            <w:r w:rsidRPr="00151A35">
              <w:rPr>
                <w:i/>
              </w:rPr>
              <w:t>(</w:t>
            </w:r>
            <w:r w:rsidR="002D1B05" w:rsidRPr="00151A35">
              <w:rPr>
                <w:rFonts w:cs="Consolas"/>
                <w:i/>
                <w:color w:val="222222"/>
                <w:shd w:val="clear" w:color="auto" w:fill="FFFFFF"/>
              </w:rPr>
              <w:t>Matter is anything that has mass and takes up space. Energy is the ability to cause change or do work. The universe is made up of matter and energy.</w:t>
            </w:r>
            <w:r w:rsidR="002D1B05" w:rsidRPr="00151A35">
              <w:rPr>
                <w:rFonts w:cs="Consolas"/>
                <w:i/>
                <w:color w:val="222222"/>
                <w:shd w:val="clear" w:color="auto" w:fill="FFFFFF"/>
              </w:rPr>
              <w:br/>
              <w:t xml:space="preserve">Key questions about matter and energy: What is the relationship between matter and energy and the cell theory? How do matter and energy connect to the kinetic molecular theory?) </w:t>
            </w:r>
          </w:p>
          <w:p w:rsidR="00643CFD" w:rsidRPr="0093637D" w:rsidRDefault="00643CFD" w:rsidP="0093637D">
            <w:pPr>
              <w:pStyle w:val="ListParagraph"/>
              <w:numPr>
                <w:ilvl w:val="0"/>
                <w:numId w:val="17"/>
              </w:numPr>
              <w:spacing w:after="20"/>
              <w:rPr>
                <w:sz w:val="22"/>
                <w:szCs w:val="22"/>
              </w:rPr>
            </w:pPr>
            <w:r w:rsidRPr="0093637D">
              <w:rPr>
                <w:sz w:val="22"/>
                <w:szCs w:val="22"/>
              </w:rPr>
              <w:t xml:space="preserve">Demonstrate a sustained </w:t>
            </w:r>
            <w:r w:rsidR="002D1B05">
              <w:rPr>
                <w:sz w:val="22"/>
                <w:szCs w:val="22"/>
              </w:rPr>
              <w:t xml:space="preserve">intellectual </w:t>
            </w:r>
            <w:r w:rsidRPr="0093637D">
              <w:rPr>
                <w:sz w:val="22"/>
                <w:szCs w:val="22"/>
              </w:rPr>
              <w:t>curiosity about a scientific topic or problem of personal interest</w:t>
            </w:r>
          </w:p>
          <w:p w:rsidR="00643CFD" w:rsidRPr="0093637D" w:rsidRDefault="00643CFD" w:rsidP="0093637D">
            <w:pPr>
              <w:pStyle w:val="ListParagraph"/>
              <w:numPr>
                <w:ilvl w:val="0"/>
                <w:numId w:val="17"/>
              </w:numPr>
              <w:spacing w:after="20"/>
              <w:rPr>
                <w:sz w:val="22"/>
                <w:szCs w:val="22"/>
              </w:rPr>
            </w:pPr>
            <w:r w:rsidRPr="0093637D">
              <w:rPr>
                <w:sz w:val="22"/>
                <w:szCs w:val="22"/>
              </w:rPr>
              <w:t xml:space="preserve">Make observations </w:t>
            </w:r>
            <w:r w:rsidR="002D1B05">
              <w:rPr>
                <w:sz w:val="22"/>
                <w:szCs w:val="22"/>
              </w:rPr>
              <w:t xml:space="preserve">aimed at identifying their own questions about the natural world </w:t>
            </w:r>
          </w:p>
          <w:p w:rsidR="00643CFD" w:rsidRDefault="002D1B05" w:rsidP="0093637D">
            <w:pPr>
              <w:pStyle w:val="ListParagraph"/>
              <w:numPr>
                <w:ilvl w:val="0"/>
                <w:numId w:val="17"/>
              </w:numPr>
              <w:spacing w:after="20"/>
              <w:rPr>
                <w:sz w:val="22"/>
                <w:szCs w:val="22"/>
              </w:rPr>
            </w:pPr>
            <w:r>
              <w:rPr>
                <w:sz w:val="22"/>
                <w:szCs w:val="22"/>
              </w:rPr>
              <w:t>Identify a question</w:t>
            </w:r>
            <w:r w:rsidR="00643CFD" w:rsidRPr="0093637D">
              <w:rPr>
                <w:sz w:val="22"/>
                <w:szCs w:val="22"/>
              </w:rPr>
              <w:t xml:space="preserve"> to answer or </w:t>
            </w:r>
            <w:r>
              <w:rPr>
                <w:sz w:val="22"/>
                <w:szCs w:val="22"/>
              </w:rPr>
              <w:t>a problem</w:t>
            </w:r>
            <w:r w:rsidR="00643CFD" w:rsidRPr="0093637D">
              <w:rPr>
                <w:sz w:val="22"/>
                <w:szCs w:val="22"/>
              </w:rPr>
              <w:t xml:space="preserve"> to solve through scientific inquiry</w:t>
            </w:r>
          </w:p>
          <w:p w:rsidR="002D1B05" w:rsidRPr="0093637D" w:rsidRDefault="002D1B05" w:rsidP="0093637D">
            <w:pPr>
              <w:pStyle w:val="ListParagraph"/>
              <w:numPr>
                <w:ilvl w:val="0"/>
                <w:numId w:val="17"/>
              </w:numPr>
              <w:spacing w:after="20"/>
              <w:rPr>
                <w:sz w:val="22"/>
                <w:szCs w:val="22"/>
              </w:rPr>
            </w:pPr>
            <w:r>
              <w:rPr>
                <w:sz w:val="22"/>
                <w:szCs w:val="22"/>
              </w:rPr>
              <w:t>Formulate alternative “if…then…” hypotheses based on their questions</w:t>
            </w:r>
          </w:p>
          <w:p w:rsidR="00643CFD" w:rsidRPr="0093637D" w:rsidRDefault="00643CFD" w:rsidP="0093637D">
            <w:pPr>
              <w:pStyle w:val="ListParagraph"/>
              <w:numPr>
                <w:ilvl w:val="0"/>
                <w:numId w:val="17"/>
              </w:numPr>
              <w:spacing w:after="20"/>
              <w:rPr>
                <w:sz w:val="22"/>
                <w:szCs w:val="22"/>
              </w:rPr>
            </w:pPr>
            <w:r w:rsidRPr="0093637D">
              <w:rPr>
                <w:sz w:val="22"/>
                <w:szCs w:val="22"/>
              </w:rPr>
              <w:t>Make predictions about the findings of their inquiry</w:t>
            </w:r>
          </w:p>
          <w:p w:rsidR="003F4F0D" w:rsidRPr="000D6FF9" w:rsidRDefault="003F4F0D" w:rsidP="003F4F0D">
            <w:pPr>
              <w:spacing w:after="60"/>
              <w:jc w:val="both"/>
              <w:rPr>
                <w:rFonts w:ascii="Calibri" w:hAnsi="Calibri"/>
                <w:b/>
              </w:rPr>
            </w:pPr>
            <w:r w:rsidRPr="000D6FF9">
              <w:rPr>
                <w:rFonts w:ascii="Calibri" w:hAnsi="Calibri"/>
                <w:b/>
              </w:rPr>
              <w:lastRenderedPageBreak/>
              <w:t>Planning and conducting</w:t>
            </w:r>
          </w:p>
          <w:p w:rsidR="0093637D" w:rsidRPr="0093637D" w:rsidRDefault="0093637D" w:rsidP="0093637D">
            <w:pPr>
              <w:pStyle w:val="ListParagraph"/>
              <w:numPr>
                <w:ilvl w:val="0"/>
                <w:numId w:val="17"/>
              </w:numPr>
              <w:spacing w:after="40"/>
              <w:rPr>
                <w:sz w:val="22"/>
                <w:szCs w:val="22"/>
              </w:rPr>
            </w:pPr>
            <w:r w:rsidRPr="0093637D">
              <w:rPr>
                <w:sz w:val="22"/>
                <w:szCs w:val="22"/>
              </w:rPr>
              <w:t xml:space="preserve">Collaboratively plan a range of investigation types, including field work and experiments, to answer their questions or solve problems they have identified </w:t>
            </w:r>
          </w:p>
          <w:p w:rsidR="0093637D" w:rsidRPr="0093637D" w:rsidRDefault="0093637D" w:rsidP="0093637D">
            <w:pPr>
              <w:pStyle w:val="ListParagraph"/>
              <w:numPr>
                <w:ilvl w:val="0"/>
                <w:numId w:val="17"/>
              </w:numPr>
              <w:spacing w:after="40"/>
              <w:rPr>
                <w:sz w:val="22"/>
                <w:szCs w:val="22"/>
              </w:rPr>
            </w:pPr>
            <w:r w:rsidRPr="0093637D">
              <w:rPr>
                <w:sz w:val="22"/>
                <w:szCs w:val="22"/>
              </w:rPr>
              <w:t>Measure and control variables</w:t>
            </w:r>
            <w:r w:rsidR="002D1B05">
              <w:rPr>
                <w:sz w:val="22"/>
                <w:szCs w:val="22"/>
              </w:rPr>
              <w:t xml:space="preserve"> (dependent and independent)</w:t>
            </w:r>
            <w:r w:rsidRPr="0093637D">
              <w:rPr>
                <w:sz w:val="22"/>
                <w:szCs w:val="22"/>
              </w:rPr>
              <w:t xml:space="preserve"> thr</w:t>
            </w:r>
            <w:r w:rsidRPr="0093637D">
              <w:rPr>
                <w:rFonts w:cs="Calibri"/>
                <w:iCs/>
                <w:sz w:val="22"/>
                <w:szCs w:val="22"/>
              </w:rPr>
              <w:t>ough fair tests</w:t>
            </w:r>
          </w:p>
          <w:p w:rsidR="0093637D" w:rsidRPr="00DA3D38" w:rsidRDefault="0093637D" w:rsidP="00DA3D38">
            <w:pPr>
              <w:pStyle w:val="ListParagraph"/>
              <w:numPr>
                <w:ilvl w:val="0"/>
                <w:numId w:val="17"/>
              </w:numPr>
              <w:spacing w:after="40"/>
              <w:rPr>
                <w:sz w:val="22"/>
                <w:szCs w:val="22"/>
              </w:rPr>
            </w:pPr>
            <w:r w:rsidRPr="0093637D">
              <w:rPr>
                <w:sz w:val="22"/>
                <w:szCs w:val="22"/>
              </w:rPr>
              <w:t xml:space="preserve">Observe, measure, and record data </w:t>
            </w:r>
            <w:r w:rsidR="002D1B05">
              <w:rPr>
                <w:sz w:val="22"/>
                <w:szCs w:val="22"/>
              </w:rPr>
              <w:t>[</w:t>
            </w:r>
            <w:r w:rsidRPr="002D1B05">
              <w:rPr>
                <w:sz w:val="22"/>
                <w:szCs w:val="22"/>
              </w:rPr>
              <w:t>qualitative</w:t>
            </w:r>
            <w:r w:rsidR="002D1B05">
              <w:rPr>
                <w:sz w:val="22"/>
                <w:szCs w:val="22"/>
              </w:rPr>
              <w:t xml:space="preserve">] </w:t>
            </w:r>
            <w:r w:rsidR="002D1B05" w:rsidRPr="002D1B05">
              <w:rPr>
                <w:i/>
                <w:sz w:val="22"/>
                <w:szCs w:val="22"/>
              </w:rPr>
              <w:t>(evidence expressed through words, descriptions, interviews, narratives</w:t>
            </w:r>
            <w:r w:rsidR="002D1B05">
              <w:rPr>
                <w:i/>
                <w:sz w:val="22"/>
                <w:szCs w:val="22"/>
              </w:rPr>
              <w:t>)</w:t>
            </w:r>
            <w:r w:rsidRPr="002D1B05">
              <w:rPr>
                <w:sz w:val="22"/>
                <w:szCs w:val="22"/>
              </w:rPr>
              <w:t xml:space="preserve"> </w:t>
            </w:r>
            <w:r w:rsidR="002D1B05">
              <w:rPr>
                <w:sz w:val="22"/>
                <w:szCs w:val="22"/>
              </w:rPr>
              <w:t xml:space="preserve"> </w:t>
            </w:r>
            <w:r w:rsidRPr="002D1B05">
              <w:rPr>
                <w:sz w:val="22"/>
                <w:szCs w:val="22"/>
              </w:rPr>
              <w:t xml:space="preserve">and </w:t>
            </w:r>
            <w:r w:rsidR="002D1B05">
              <w:rPr>
                <w:sz w:val="22"/>
                <w:szCs w:val="22"/>
              </w:rPr>
              <w:t>[</w:t>
            </w:r>
            <w:r w:rsidRPr="002D1B05">
              <w:rPr>
                <w:sz w:val="22"/>
                <w:szCs w:val="22"/>
              </w:rPr>
              <w:t>quantitative</w:t>
            </w:r>
            <w:r w:rsidR="002D1B05">
              <w:rPr>
                <w:sz w:val="22"/>
                <w:szCs w:val="22"/>
              </w:rPr>
              <w:t xml:space="preserve">] </w:t>
            </w:r>
            <w:r w:rsidR="002D1B05" w:rsidRPr="002D1B05">
              <w:rPr>
                <w:i/>
                <w:sz w:val="22"/>
                <w:szCs w:val="22"/>
              </w:rPr>
              <w:t>(</w:t>
            </w:r>
            <w:r w:rsidR="00DA3D38" w:rsidRPr="00DA3D38">
              <w:rPr>
                <w:i/>
                <w:sz w:val="22"/>
                <w:szCs w:val="22"/>
              </w:rPr>
              <w:t>evidence expressed through numbers and measurement</w:t>
            </w:r>
            <w:r w:rsidR="00DA3D38">
              <w:rPr>
                <w:i/>
                <w:sz w:val="22"/>
                <w:szCs w:val="22"/>
              </w:rPr>
              <w:t xml:space="preserve">), </w:t>
            </w:r>
            <w:r w:rsidRPr="002D1B05">
              <w:rPr>
                <w:sz w:val="22"/>
                <w:szCs w:val="22"/>
              </w:rPr>
              <w:t xml:space="preserve"> using equipment, including digital technologies, with accuracy </w:t>
            </w:r>
            <w:r w:rsidR="00DA3D38">
              <w:rPr>
                <w:sz w:val="22"/>
                <w:szCs w:val="22"/>
              </w:rPr>
              <w:t xml:space="preserve">and precision </w:t>
            </w:r>
            <w:r w:rsidR="00DA3D38" w:rsidRPr="00DA3D38">
              <w:rPr>
                <w:i/>
                <w:sz w:val="22"/>
                <w:szCs w:val="22"/>
              </w:rPr>
              <w:t>(how close measurements of the same type are to each other</w:t>
            </w:r>
            <w:r w:rsidR="00DA3D38">
              <w:rPr>
                <w:i/>
                <w:sz w:val="22"/>
                <w:szCs w:val="22"/>
              </w:rPr>
              <w:t>)</w:t>
            </w:r>
          </w:p>
          <w:p w:rsidR="00DA3D38" w:rsidRPr="002D1B05" w:rsidRDefault="00DA3D38" w:rsidP="00DA3D38">
            <w:pPr>
              <w:pStyle w:val="ListParagraph"/>
              <w:numPr>
                <w:ilvl w:val="0"/>
                <w:numId w:val="17"/>
              </w:numPr>
              <w:spacing w:after="40"/>
              <w:rPr>
                <w:sz w:val="22"/>
                <w:szCs w:val="22"/>
              </w:rPr>
            </w:pPr>
            <w:r>
              <w:rPr>
                <w:sz w:val="22"/>
                <w:szCs w:val="22"/>
              </w:rPr>
              <w:t>Use appropriate SI units and perform simple unit conversions</w:t>
            </w:r>
          </w:p>
          <w:p w:rsidR="0093637D" w:rsidRPr="0093637D" w:rsidRDefault="0093637D" w:rsidP="0093637D">
            <w:pPr>
              <w:pStyle w:val="ListParagraph"/>
              <w:numPr>
                <w:ilvl w:val="0"/>
                <w:numId w:val="17"/>
              </w:numPr>
              <w:spacing w:after="40"/>
              <w:rPr>
                <w:sz w:val="22"/>
                <w:szCs w:val="22"/>
              </w:rPr>
            </w:pPr>
            <w:r w:rsidRPr="002D1B05">
              <w:rPr>
                <w:sz w:val="22"/>
                <w:szCs w:val="22"/>
              </w:rPr>
              <w:t>Ensure that safety</w:t>
            </w:r>
            <w:r w:rsidRPr="0093637D">
              <w:rPr>
                <w:sz w:val="22"/>
                <w:szCs w:val="22"/>
              </w:rPr>
              <w:t xml:space="preserve"> and ethical guidelines are followed in their investigations</w:t>
            </w:r>
          </w:p>
          <w:p w:rsidR="003F4F0D" w:rsidRPr="000D6FF9" w:rsidRDefault="003F4F0D" w:rsidP="00151A35">
            <w:pPr>
              <w:spacing w:before="120" w:after="60"/>
              <w:rPr>
                <w:rFonts w:ascii="Calibri" w:hAnsi="Calibri"/>
                <w:b/>
              </w:rPr>
            </w:pPr>
            <w:r w:rsidRPr="000D6FF9">
              <w:rPr>
                <w:rFonts w:ascii="Calibri" w:hAnsi="Calibri"/>
                <w:b/>
              </w:rPr>
              <w:t>Processing and analyzing data and information</w:t>
            </w:r>
          </w:p>
          <w:p w:rsidR="0093637D" w:rsidRPr="0093637D" w:rsidRDefault="0093637D" w:rsidP="0093637D">
            <w:pPr>
              <w:pStyle w:val="ListParagraph"/>
              <w:numPr>
                <w:ilvl w:val="0"/>
                <w:numId w:val="17"/>
              </w:numPr>
              <w:spacing w:after="40"/>
              <w:rPr>
                <w:sz w:val="22"/>
                <w:szCs w:val="22"/>
              </w:rPr>
            </w:pPr>
            <w:r w:rsidRPr="0093637D">
              <w:rPr>
                <w:sz w:val="22"/>
                <w:szCs w:val="22"/>
              </w:rPr>
              <w:t>Experience and interpret the local environment</w:t>
            </w:r>
          </w:p>
          <w:p w:rsidR="00DA3D38" w:rsidRDefault="00DA3D38" w:rsidP="00DA3D38">
            <w:pPr>
              <w:pStyle w:val="ListParagraph"/>
              <w:numPr>
                <w:ilvl w:val="0"/>
                <w:numId w:val="17"/>
              </w:numPr>
              <w:spacing w:after="40"/>
              <w:rPr>
                <w:sz w:val="22"/>
                <w:szCs w:val="22"/>
              </w:rPr>
            </w:pPr>
            <w:r>
              <w:rPr>
                <w:sz w:val="22"/>
                <w:szCs w:val="22"/>
              </w:rPr>
              <w:t xml:space="preserve">Apply First Peoples perspectives and knowledge </w:t>
            </w:r>
            <w:r w:rsidR="007F0994">
              <w:rPr>
                <w:sz w:val="22"/>
                <w:szCs w:val="22"/>
              </w:rPr>
              <w:t xml:space="preserve"> </w:t>
            </w:r>
            <w:r w:rsidR="007F0994">
              <w:rPr>
                <w:sz w:val="22"/>
                <w:szCs w:val="22"/>
              </w:rPr>
              <w:t xml:space="preserve">other ways of </w:t>
            </w:r>
            <w:r w:rsidR="007F0994">
              <w:rPr>
                <w:sz w:val="22"/>
                <w:szCs w:val="22"/>
              </w:rPr>
              <w:lastRenderedPageBreak/>
              <w:t>knowing</w:t>
            </w:r>
            <w:r w:rsidR="007F0994">
              <w:rPr>
                <w:sz w:val="22"/>
                <w:szCs w:val="22"/>
              </w:rPr>
              <w:t xml:space="preserve"> </w:t>
            </w:r>
            <w:r w:rsidRPr="00DA3D38">
              <w:rPr>
                <w:i/>
                <w:sz w:val="22"/>
                <w:szCs w:val="22"/>
              </w:rPr>
              <w:t>(refers to the various beliefs about the nature of knowledge that people have; they can include, but are not limited to, Aboriginal, gender-related, subject/discipline specific, cultural, embodied and intuitive beliefs about knowledge.</w:t>
            </w:r>
            <w:r>
              <w:rPr>
                <w:i/>
                <w:sz w:val="22"/>
                <w:szCs w:val="22"/>
              </w:rPr>
              <w:t>)</w:t>
            </w:r>
            <w:r>
              <w:rPr>
                <w:sz w:val="22"/>
                <w:szCs w:val="22"/>
              </w:rPr>
              <w:t xml:space="preserve">, and local knowledge as sources of information </w:t>
            </w:r>
          </w:p>
          <w:p w:rsidR="0093637D" w:rsidRPr="0093637D" w:rsidRDefault="0093637D" w:rsidP="0093637D">
            <w:pPr>
              <w:pStyle w:val="ListParagraph"/>
              <w:numPr>
                <w:ilvl w:val="0"/>
                <w:numId w:val="17"/>
              </w:numPr>
              <w:spacing w:after="40"/>
              <w:rPr>
                <w:sz w:val="22"/>
                <w:szCs w:val="22"/>
              </w:rPr>
            </w:pPr>
            <w:r w:rsidRPr="0093637D">
              <w:rPr>
                <w:sz w:val="22"/>
                <w:szCs w:val="22"/>
              </w:rPr>
              <w:t>Construct and use a range of methods to represent patterns or relationships in data, including tables, graphs, key</w:t>
            </w:r>
            <w:r w:rsidR="00DA3D38">
              <w:rPr>
                <w:sz w:val="22"/>
                <w:szCs w:val="22"/>
              </w:rPr>
              <w:t xml:space="preserve">s, </w:t>
            </w:r>
            <w:r w:rsidRPr="0093637D">
              <w:rPr>
                <w:sz w:val="22"/>
                <w:szCs w:val="22"/>
              </w:rPr>
              <w:t>models, and digital technologies as appropriate</w:t>
            </w:r>
          </w:p>
          <w:p w:rsidR="0093637D" w:rsidRPr="0093637D" w:rsidRDefault="0093637D" w:rsidP="0093637D">
            <w:pPr>
              <w:pStyle w:val="ListParagraph"/>
              <w:numPr>
                <w:ilvl w:val="0"/>
                <w:numId w:val="17"/>
              </w:numPr>
              <w:spacing w:after="40"/>
              <w:rPr>
                <w:sz w:val="22"/>
                <w:szCs w:val="22"/>
              </w:rPr>
            </w:pPr>
            <w:r w:rsidRPr="0093637D">
              <w:rPr>
                <w:sz w:val="22"/>
                <w:szCs w:val="22"/>
              </w:rPr>
              <w:t>Seek patterns and connections in data from their own investigations and secondary sources</w:t>
            </w:r>
          </w:p>
          <w:p w:rsidR="0093637D" w:rsidRPr="0093637D" w:rsidRDefault="0093637D" w:rsidP="0093637D">
            <w:pPr>
              <w:pStyle w:val="ListParagraph"/>
              <w:numPr>
                <w:ilvl w:val="0"/>
                <w:numId w:val="17"/>
              </w:numPr>
              <w:spacing w:after="40"/>
              <w:rPr>
                <w:sz w:val="22"/>
                <w:szCs w:val="22"/>
              </w:rPr>
            </w:pPr>
            <w:r w:rsidRPr="0093637D">
              <w:rPr>
                <w:sz w:val="22"/>
                <w:szCs w:val="22"/>
              </w:rPr>
              <w:t>Use scientific understandings to identify relationships and draw conclusions</w:t>
            </w:r>
          </w:p>
          <w:p w:rsidR="003F4F0D" w:rsidRPr="0093637D" w:rsidRDefault="003F4F0D" w:rsidP="0093637D">
            <w:pPr>
              <w:spacing w:after="40"/>
            </w:pPr>
            <w:r w:rsidRPr="0093637D">
              <w:rPr>
                <w:b/>
              </w:rPr>
              <w:t>Evaluating</w:t>
            </w:r>
          </w:p>
          <w:p w:rsidR="0093637D" w:rsidRPr="0093637D" w:rsidRDefault="0093637D" w:rsidP="0093637D">
            <w:pPr>
              <w:pStyle w:val="ListParagraph"/>
              <w:numPr>
                <w:ilvl w:val="0"/>
                <w:numId w:val="17"/>
              </w:numPr>
              <w:spacing w:after="40"/>
              <w:rPr>
                <w:sz w:val="22"/>
                <w:szCs w:val="22"/>
              </w:rPr>
            </w:pPr>
            <w:r w:rsidRPr="0093637D">
              <w:rPr>
                <w:sz w:val="22"/>
                <w:szCs w:val="22"/>
              </w:rPr>
              <w:t xml:space="preserve">Reflect on their investigation methods, including the adequacy of controls on variables </w:t>
            </w:r>
            <w:r w:rsidR="00DA3D38">
              <w:rPr>
                <w:sz w:val="22"/>
                <w:szCs w:val="22"/>
              </w:rPr>
              <w:t xml:space="preserve">(dependent and independent) </w:t>
            </w:r>
            <w:r w:rsidRPr="0093637D">
              <w:rPr>
                <w:sz w:val="22"/>
                <w:szCs w:val="22"/>
              </w:rPr>
              <w:t>and the quality of the data collected</w:t>
            </w:r>
          </w:p>
          <w:p w:rsidR="0093637D" w:rsidRPr="0093637D" w:rsidRDefault="0093637D" w:rsidP="0093637D">
            <w:pPr>
              <w:pStyle w:val="ListParagraph"/>
              <w:numPr>
                <w:ilvl w:val="0"/>
                <w:numId w:val="17"/>
              </w:numPr>
              <w:spacing w:after="40"/>
              <w:rPr>
                <w:sz w:val="22"/>
                <w:szCs w:val="22"/>
              </w:rPr>
            </w:pPr>
            <w:r w:rsidRPr="0093637D">
              <w:rPr>
                <w:sz w:val="22"/>
                <w:szCs w:val="22"/>
              </w:rPr>
              <w:t>Identify possible sources of error and suggest improvements to their investigation methods</w:t>
            </w:r>
          </w:p>
          <w:p w:rsidR="0093637D" w:rsidRPr="0093637D" w:rsidRDefault="0093637D" w:rsidP="0093637D">
            <w:pPr>
              <w:pStyle w:val="ListParagraph"/>
              <w:numPr>
                <w:ilvl w:val="0"/>
                <w:numId w:val="17"/>
              </w:numPr>
              <w:spacing w:after="40"/>
              <w:rPr>
                <w:sz w:val="22"/>
                <w:szCs w:val="22"/>
              </w:rPr>
            </w:pPr>
            <w:r w:rsidRPr="0093637D">
              <w:rPr>
                <w:sz w:val="22"/>
                <w:szCs w:val="22"/>
              </w:rPr>
              <w:lastRenderedPageBreak/>
              <w:t>Demonstrate an awareness of assumptions</w:t>
            </w:r>
            <w:r w:rsidRPr="0093637D" w:rsidDel="00A5299B">
              <w:rPr>
                <w:sz w:val="22"/>
                <w:szCs w:val="22"/>
              </w:rPr>
              <w:t xml:space="preserve"> and</w:t>
            </w:r>
            <w:r w:rsidRPr="0093637D">
              <w:rPr>
                <w:sz w:val="22"/>
                <w:szCs w:val="22"/>
              </w:rPr>
              <w:t xml:space="preserve"> bias in their own work and secondary sources</w:t>
            </w:r>
          </w:p>
          <w:p w:rsidR="0093637D" w:rsidRPr="0093637D" w:rsidRDefault="0093637D" w:rsidP="0093637D">
            <w:pPr>
              <w:pStyle w:val="ListParagraph"/>
              <w:numPr>
                <w:ilvl w:val="0"/>
                <w:numId w:val="17"/>
              </w:numPr>
              <w:spacing w:after="40"/>
              <w:rPr>
                <w:sz w:val="22"/>
                <w:szCs w:val="22"/>
              </w:rPr>
            </w:pPr>
            <w:r w:rsidRPr="0093637D">
              <w:rPr>
                <w:sz w:val="22"/>
                <w:szCs w:val="22"/>
              </w:rPr>
              <w:t>Demonstrate an understanding and appreciation of evidence (qualitative and quantitative)</w:t>
            </w:r>
          </w:p>
          <w:p w:rsidR="0093637D" w:rsidRPr="0093637D" w:rsidRDefault="0093637D" w:rsidP="0093637D">
            <w:pPr>
              <w:pStyle w:val="ListParagraph"/>
              <w:numPr>
                <w:ilvl w:val="0"/>
                <w:numId w:val="17"/>
              </w:numPr>
              <w:spacing w:after="40"/>
              <w:rPr>
                <w:sz w:val="22"/>
                <w:szCs w:val="22"/>
              </w:rPr>
            </w:pPr>
            <w:r w:rsidRPr="0093637D">
              <w:rPr>
                <w:sz w:val="22"/>
                <w:szCs w:val="22"/>
              </w:rPr>
              <w:t>Exercise a healthy, informed skepticism and use scien</w:t>
            </w:r>
            <w:r w:rsidR="00DA3D38">
              <w:rPr>
                <w:sz w:val="22"/>
                <w:szCs w:val="22"/>
              </w:rPr>
              <w:t>tific knowledge and findings from</w:t>
            </w:r>
            <w:r w:rsidRPr="0093637D">
              <w:rPr>
                <w:sz w:val="22"/>
                <w:szCs w:val="22"/>
              </w:rPr>
              <w:t xml:space="preserve"> their own investigations to evaluate claims in secondary sources</w:t>
            </w:r>
          </w:p>
          <w:p w:rsidR="0093637D" w:rsidRPr="0093637D" w:rsidRDefault="0093637D" w:rsidP="0093637D">
            <w:pPr>
              <w:pStyle w:val="ListParagraph"/>
              <w:numPr>
                <w:ilvl w:val="0"/>
                <w:numId w:val="17"/>
              </w:numPr>
              <w:spacing w:after="40"/>
              <w:rPr>
                <w:sz w:val="22"/>
                <w:szCs w:val="22"/>
              </w:rPr>
            </w:pPr>
            <w:r w:rsidRPr="0093637D">
              <w:rPr>
                <w:sz w:val="22"/>
                <w:szCs w:val="22"/>
              </w:rPr>
              <w:t>Consider social, ethical, and environmental implications of the findings from their own and others’ investigations</w:t>
            </w:r>
          </w:p>
          <w:p w:rsidR="00643CFD" w:rsidRPr="00643CFD" w:rsidRDefault="00643CFD" w:rsidP="00643CFD">
            <w:pPr>
              <w:spacing w:after="20"/>
              <w:rPr>
                <w:b/>
              </w:rPr>
            </w:pPr>
            <w:r w:rsidRPr="00643CFD">
              <w:rPr>
                <w:b/>
              </w:rPr>
              <w:t>Applying and innovating</w:t>
            </w:r>
          </w:p>
          <w:p w:rsidR="00643CFD" w:rsidRPr="00643CFD" w:rsidRDefault="00643CFD" w:rsidP="0093637D">
            <w:pPr>
              <w:pStyle w:val="ListParagraph"/>
              <w:numPr>
                <w:ilvl w:val="0"/>
                <w:numId w:val="17"/>
              </w:numPr>
              <w:spacing w:after="20"/>
              <w:rPr>
                <w:sz w:val="22"/>
                <w:szCs w:val="22"/>
              </w:rPr>
            </w:pPr>
            <w:r w:rsidRPr="00643CFD">
              <w:rPr>
                <w:sz w:val="22"/>
                <w:szCs w:val="22"/>
              </w:rPr>
              <w:t>Contribute to care for self, others, and community through personal or collaborative approaches</w:t>
            </w:r>
          </w:p>
          <w:p w:rsidR="00643CFD" w:rsidRPr="00643CFD" w:rsidRDefault="00643CFD" w:rsidP="0093637D">
            <w:pPr>
              <w:pStyle w:val="ListParagraph"/>
              <w:numPr>
                <w:ilvl w:val="0"/>
                <w:numId w:val="17"/>
              </w:numPr>
              <w:spacing w:after="20"/>
              <w:rPr>
                <w:sz w:val="22"/>
                <w:szCs w:val="22"/>
              </w:rPr>
            </w:pPr>
            <w:r w:rsidRPr="00643CFD">
              <w:rPr>
                <w:sz w:val="22"/>
                <w:szCs w:val="22"/>
              </w:rPr>
              <w:t>Co-operatively design projects</w:t>
            </w:r>
          </w:p>
          <w:p w:rsidR="00643CFD" w:rsidRPr="00643CFD" w:rsidRDefault="00643CFD" w:rsidP="0093637D">
            <w:pPr>
              <w:pStyle w:val="ListParagraph"/>
              <w:numPr>
                <w:ilvl w:val="0"/>
                <w:numId w:val="17"/>
              </w:numPr>
              <w:spacing w:after="20"/>
              <w:rPr>
                <w:sz w:val="22"/>
                <w:szCs w:val="22"/>
              </w:rPr>
            </w:pPr>
            <w:r w:rsidRPr="00643CFD">
              <w:rPr>
                <w:sz w:val="22"/>
                <w:szCs w:val="22"/>
              </w:rPr>
              <w:t>Transfer and apply learning to new situations</w:t>
            </w:r>
          </w:p>
          <w:p w:rsidR="00643CFD" w:rsidRPr="00643CFD" w:rsidRDefault="00643CFD" w:rsidP="0093637D">
            <w:pPr>
              <w:pStyle w:val="ListParagraph"/>
              <w:numPr>
                <w:ilvl w:val="0"/>
                <w:numId w:val="17"/>
              </w:numPr>
              <w:spacing w:after="20"/>
              <w:rPr>
                <w:sz w:val="22"/>
                <w:szCs w:val="22"/>
              </w:rPr>
            </w:pPr>
            <w:r w:rsidRPr="00643CFD">
              <w:rPr>
                <w:sz w:val="22"/>
                <w:szCs w:val="22"/>
              </w:rPr>
              <w:t>Generate and introduce new or refined ideas when problem solving</w:t>
            </w:r>
          </w:p>
          <w:p w:rsidR="00643CFD" w:rsidRPr="00643CFD" w:rsidRDefault="00643CFD" w:rsidP="00643CFD">
            <w:pPr>
              <w:spacing w:after="20"/>
              <w:rPr>
                <w:b/>
              </w:rPr>
            </w:pPr>
            <w:r w:rsidRPr="00643CFD">
              <w:rPr>
                <w:b/>
              </w:rPr>
              <w:t>Communicating</w:t>
            </w:r>
          </w:p>
          <w:p w:rsidR="0093637D" w:rsidRPr="0093637D" w:rsidRDefault="0093637D" w:rsidP="0093637D">
            <w:pPr>
              <w:pStyle w:val="ListParagraph"/>
              <w:numPr>
                <w:ilvl w:val="0"/>
                <w:numId w:val="17"/>
              </w:numPr>
              <w:spacing w:after="40"/>
              <w:rPr>
                <w:sz w:val="22"/>
                <w:szCs w:val="22"/>
              </w:rPr>
            </w:pPr>
            <w:r w:rsidRPr="0093637D">
              <w:rPr>
                <w:sz w:val="22"/>
                <w:szCs w:val="22"/>
              </w:rPr>
              <w:t>Communicate ideas, findings, and solutions to problems, using scientific language, representations, and digital technologies as appropriate</w:t>
            </w:r>
          </w:p>
          <w:p w:rsidR="00643CFD" w:rsidRPr="00643CFD" w:rsidRDefault="0093637D" w:rsidP="00DA3D38">
            <w:pPr>
              <w:pStyle w:val="ListParagraph"/>
              <w:numPr>
                <w:ilvl w:val="0"/>
                <w:numId w:val="17"/>
              </w:numPr>
              <w:spacing w:after="20"/>
            </w:pPr>
            <w:r w:rsidRPr="0093637D">
              <w:rPr>
                <w:sz w:val="22"/>
                <w:szCs w:val="22"/>
              </w:rPr>
              <w:lastRenderedPageBreak/>
              <w:t>Express and reflect on a variety of experiences and perspectives of place</w:t>
            </w:r>
            <w:r w:rsidR="00DA3D38">
              <w:rPr>
                <w:sz w:val="22"/>
                <w:szCs w:val="22"/>
              </w:rPr>
              <w:t xml:space="preserve"> </w:t>
            </w:r>
            <w:r w:rsidR="00DA3D38" w:rsidRPr="00DA3D38">
              <w:rPr>
                <w:i/>
                <w:sz w:val="22"/>
                <w:szCs w:val="22"/>
              </w:rPr>
              <w:t>(Place is any environment, locality, or context with which people interact to learn, create memory, reflect on history, connect with culture, and establish identity. The connection between people and place is foundational to First Peoples pe</w:t>
            </w:r>
            <w:r w:rsidR="00DA3D38">
              <w:rPr>
                <w:i/>
                <w:sz w:val="22"/>
                <w:szCs w:val="22"/>
              </w:rPr>
              <w:t>rspectives of the world.</w:t>
            </w:r>
            <w:r w:rsidR="00DA3D38">
              <w:rPr>
                <w:i/>
                <w:sz w:val="22"/>
                <w:szCs w:val="22"/>
              </w:rPr>
              <w:br/>
              <w:t xml:space="preserve">Key questions about place: </w:t>
            </w:r>
            <w:r w:rsidR="00DA3D38" w:rsidRPr="00DA3D38">
              <w:rPr>
                <w:i/>
                <w:sz w:val="22"/>
                <w:szCs w:val="22"/>
              </w:rPr>
              <w:t>How does place inform your q</w:t>
            </w:r>
            <w:r w:rsidR="00DA3D38">
              <w:rPr>
                <w:i/>
                <w:sz w:val="22"/>
                <w:szCs w:val="22"/>
              </w:rPr>
              <w:t xml:space="preserve">uestions and inquiries? </w:t>
            </w:r>
            <w:r w:rsidR="00DA3D38" w:rsidRPr="00DA3D38">
              <w:rPr>
                <w:i/>
                <w:sz w:val="22"/>
                <w:szCs w:val="22"/>
              </w:rPr>
              <w:t>How does place influence your ability to plan and conduct an inquiry and make pred</w:t>
            </w:r>
            <w:r w:rsidR="00DA3D38">
              <w:rPr>
                <w:i/>
                <w:sz w:val="22"/>
                <w:szCs w:val="22"/>
              </w:rPr>
              <w:t xml:space="preserve">ictions about outcomes? </w:t>
            </w:r>
            <w:r w:rsidR="00DA3D38" w:rsidRPr="00DA3D38">
              <w:rPr>
                <w:i/>
                <w:sz w:val="22"/>
                <w:szCs w:val="22"/>
              </w:rPr>
              <w:t>How does your understanding of place affect the ways in which you collect eviden</w:t>
            </w:r>
            <w:r w:rsidR="00DA3D38">
              <w:rPr>
                <w:i/>
                <w:sz w:val="22"/>
                <w:szCs w:val="22"/>
              </w:rPr>
              <w:t xml:space="preserve">ce and evaluate it? </w:t>
            </w:r>
            <w:r w:rsidR="00DA3D38" w:rsidRPr="00DA3D38">
              <w:rPr>
                <w:i/>
                <w:sz w:val="22"/>
                <w:szCs w:val="22"/>
              </w:rPr>
              <w:t>As you consider the significance, worth, or value of an outcome or finding, how can you show dif</w:t>
            </w:r>
            <w:r w:rsidR="00DA3D38">
              <w:rPr>
                <w:i/>
                <w:sz w:val="22"/>
                <w:szCs w:val="22"/>
              </w:rPr>
              <w:t xml:space="preserve">ferent ways of knowing? </w:t>
            </w:r>
            <w:r w:rsidR="00DA3D38" w:rsidRPr="00DA3D38">
              <w:rPr>
                <w:i/>
                <w:sz w:val="22"/>
                <w:szCs w:val="22"/>
              </w:rPr>
              <w:t>How can your understanding of place inf</w:t>
            </w:r>
            <w:r w:rsidR="00DA3D38">
              <w:rPr>
                <w:i/>
                <w:sz w:val="22"/>
                <w:szCs w:val="22"/>
              </w:rPr>
              <w:t xml:space="preserve">luence project designs? </w:t>
            </w:r>
            <w:r w:rsidR="00DA3D38" w:rsidRPr="00DA3D38">
              <w:rPr>
                <w:i/>
                <w:sz w:val="22"/>
                <w:szCs w:val="22"/>
              </w:rPr>
              <w:t>How do the place-based experiences and stories of others affect the ways in which you communicate and</w:t>
            </w:r>
            <w:r w:rsidR="00DA3D38">
              <w:rPr>
                <w:i/>
                <w:sz w:val="22"/>
                <w:szCs w:val="22"/>
              </w:rPr>
              <w:t xml:space="preserve"> collaborate?)</w:t>
            </w:r>
          </w:p>
        </w:tc>
        <w:tc>
          <w:tcPr>
            <w:tcW w:w="1843" w:type="dxa"/>
            <w:gridSpan w:val="2"/>
            <w:tcBorders>
              <w:top w:val="single" w:sz="12" w:space="0" w:color="auto"/>
              <w:left w:val="dashed" w:sz="4" w:space="0" w:color="auto"/>
            </w:tcBorders>
          </w:tcPr>
          <w:p w:rsidR="005B199F" w:rsidRDefault="002D1B05" w:rsidP="00995605">
            <w:pPr>
              <w:spacing w:before="20"/>
              <w:rPr>
                <w:lang w:val="en-CA"/>
              </w:rPr>
            </w:pPr>
            <w:r>
              <w:rPr>
                <w:lang w:val="en-CA"/>
              </w:rPr>
              <w:lastRenderedPageBreak/>
              <w:t xml:space="preserve">Life processes are performed at the cellular level. </w:t>
            </w:r>
          </w:p>
        </w:tc>
        <w:tc>
          <w:tcPr>
            <w:tcW w:w="3685" w:type="dxa"/>
            <w:gridSpan w:val="2"/>
            <w:tcBorders>
              <w:top w:val="single" w:sz="12" w:space="0" w:color="auto"/>
            </w:tcBorders>
          </w:tcPr>
          <w:p w:rsidR="005B199F" w:rsidRDefault="005B199F" w:rsidP="00906122">
            <w:pPr>
              <w:spacing w:before="20"/>
            </w:pPr>
            <w:r w:rsidRPr="00477F62">
              <w:rPr>
                <w:i/>
              </w:rPr>
              <w:t>Questions to support inquiry with students:</w:t>
            </w:r>
            <w:r w:rsidRPr="00D92D08">
              <w:t xml:space="preserve"> </w:t>
            </w:r>
          </w:p>
          <w:p w:rsidR="002D1B05" w:rsidRPr="002D1B05" w:rsidRDefault="002D1B05" w:rsidP="002D1B05">
            <w:pPr>
              <w:pStyle w:val="ListParagraph"/>
              <w:numPr>
                <w:ilvl w:val="0"/>
                <w:numId w:val="34"/>
              </w:numPr>
              <w:rPr>
                <w:rFonts w:asciiTheme="minorHAnsi" w:hAnsiTheme="minorHAnsi" w:cs="Consolas"/>
                <w:color w:val="222222"/>
                <w:sz w:val="22"/>
                <w:szCs w:val="22"/>
                <w:shd w:val="clear" w:color="auto" w:fill="FFFFFF"/>
              </w:rPr>
            </w:pPr>
            <w:r w:rsidRPr="002D1B05">
              <w:rPr>
                <w:rFonts w:asciiTheme="minorHAnsi" w:hAnsiTheme="minorHAnsi" w:cs="Consolas"/>
                <w:color w:val="222222"/>
                <w:sz w:val="22"/>
                <w:szCs w:val="22"/>
                <w:shd w:val="clear" w:color="auto" w:fill="FFFFFF"/>
              </w:rPr>
              <w:t>How can you tell if something is living?</w:t>
            </w:r>
          </w:p>
          <w:p w:rsidR="00B95949" w:rsidRPr="002D1B05" w:rsidRDefault="002D1B05" w:rsidP="002D1B05">
            <w:pPr>
              <w:pStyle w:val="ListParagraph"/>
              <w:numPr>
                <w:ilvl w:val="0"/>
                <w:numId w:val="34"/>
              </w:numPr>
              <w:rPr>
                <w:rFonts w:asciiTheme="minorHAnsi" w:hAnsiTheme="minorHAnsi" w:cs="Consolas"/>
                <w:color w:val="222222"/>
                <w:sz w:val="22"/>
                <w:szCs w:val="22"/>
                <w:shd w:val="clear" w:color="auto" w:fill="FFFFFF"/>
              </w:rPr>
            </w:pPr>
            <w:r w:rsidRPr="002D1B05">
              <w:rPr>
                <w:rFonts w:asciiTheme="minorHAnsi" w:hAnsiTheme="minorHAnsi" w:cs="Consolas"/>
                <w:color w:val="222222"/>
                <w:sz w:val="22"/>
                <w:szCs w:val="22"/>
                <w:shd w:val="clear" w:color="auto" w:fill="FFFFFF"/>
              </w:rPr>
              <w:t xml:space="preserve">How do humans and micro-organisms interact? </w:t>
            </w:r>
          </w:p>
          <w:p w:rsidR="002D1B05" w:rsidRDefault="002D1B05" w:rsidP="00DE3F03">
            <w:pPr>
              <w:rPr>
                <w:rFonts w:ascii="Consolas" w:hAnsi="Consolas" w:cs="Consolas"/>
                <w:color w:val="222222"/>
                <w:sz w:val="18"/>
                <w:szCs w:val="18"/>
                <w:shd w:val="clear" w:color="auto" w:fill="FFFFFF"/>
              </w:rPr>
            </w:pPr>
          </w:p>
          <w:p w:rsidR="002D1B05" w:rsidRDefault="002D1B05" w:rsidP="00DE3F03">
            <w:pPr>
              <w:rPr>
                <w:rFonts w:ascii="Consolas" w:hAnsi="Consolas" w:cs="Consolas"/>
                <w:color w:val="222222"/>
                <w:sz w:val="18"/>
                <w:szCs w:val="18"/>
                <w:shd w:val="clear" w:color="auto" w:fill="FFFFFF"/>
              </w:rPr>
            </w:pPr>
          </w:p>
          <w:p w:rsidR="002D1B05" w:rsidRDefault="002D1B05" w:rsidP="00DE3F03">
            <w:pPr>
              <w:rPr>
                <w:lang w:val="en-CA"/>
              </w:rPr>
            </w:pPr>
          </w:p>
          <w:p w:rsidR="00B95949" w:rsidRDefault="00B95949" w:rsidP="00DE3F03">
            <w:pPr>
              <w:rPr>
                <w:lang w:val="en-CA"/>
              </w:rPr>
            </w:pPr>
          </w:p>
          <w:p w:rsidR="00B95949" w:rsidRDefault="00B95949" w:rsidP="00DE3F03">
            <w:pPr>
              <w:rPr>
                <w:lang w:val="en-CA"/>
              </w:rPr>
            </w:pPr>
          </w:p>
        </w:tc>
        <w:tc>
          <w:tcPr>
            <w:tcW w:w="4404" w:type="dxa"/>
            <w:tcBorders>
              <w:top w:val="single" w:sz="12" w:space="0" w:color="auto"/>
            </w:tcBorders>
          </w:tcPr>
          <w:p w:rsidR="00E123FC" w:rsidRPr="007950A1" w:rsidRDefault="005B199F" w:rsidP="007950A1">
            <w:pPr>
              <w:spacing w:before="20"/>
              <w:rPr>
                <w:b/>
              </w:rPr>
            </w:pPr>
            <w:r w:rsidRPr="00E123FC">
              <w:rPr>
                <w:b/>
              </w:rPr>
              <w:t xml:space="preserve">Core Focus: </w:t>
            </w:r>
            <w:r w:rsidR="003F4F0D" w:rsidRPr="00E123FC">
              <w:rPr>
                <w:b/>
              </w:rPr>
              <w:t>BIOLOGY</w:t>
            </w:r>
          </w:p>
          <w:p w:rsidR="002A3849" w:rsidRPr="007950A1" w:rsidRDefault="002A3849" w:rsidP="002A3849">
            <w:pPr>
              <w:pStyle w:val="ListParagraph"/>
              <w:numPr>
                <w:ilvl w:val="0"/>
                <w:numId w:val="24"/>
              </w:numPr>
              <w:spacing w:after="60"/>
              <w:rPr>
                <w:rFonts w:asciiTheme="minorHAnsi" w:hAnsiTheme="minorHAnsi"/>
                <w:sz w:val="22"/>
                <w:szCs w:val="22"/>
              </w:rPr>
            </w:pPr>
            <w:r w:rsidRPr="007950A1">
              <w:rPr>
                <w:rFonts w:asciiTheme="minorHAnsi" w:hAnsiTheme="minorHAnsi"/>
                <w:color w:val="000000"/>
                <w:sz w:val="22"/>
                <w:szCs w:val="22"/>
              </w:rPr>
              <w:t xml:space="preserve">characteristics of life </w:t>
            </w:r>
            <w:r w:rsidRPr="007950A1">
              <w:rPr>
                <w:rFonts w:asciiTheme="minorHAnsi" w:hAnsiTheme="minorHAnsi"/>
                <w:i/>
                <w:color w:val="000000"/>
                <w:sz w:val="22"/>
                <w:szCs w:val="22"/>
              </w:rPr>
              <w:t>(</w:t>
            </w:r>
            <w:r w:rsidRPr="007950A1">
              <w:rPr>
                <w:rFonts w:asciiTheme="minorHAnsi" w:hAnsiTheme="minorHAnsi" w:cs="Consolas"/>
                <w:i/>
                <w:color w:val="222222"/>
                <w:sz w:val="22"/>
                <w:szCs w:val="22"/>
                <w:shd w:val="clear" w:color="auto" w:fill="FFFFFF"/>
              </w:rPr>
              <w:t>living things respire, grow, take in nutrients, produce waste, respond to stimuli, and reproduce; there is debate as to whether or not to classify viruses as living things)</w:t>
            </w:r>
          </w:p>
          <w:p w:rsidR="002A3849" w:rsidRPr="007950A1" w:rsidRDefault="002A3849" w:rsidP="002A3849">
            <w:pPr>
              <w:pStyle w:val="ListParagraph"/>
              <w:numPr>
                <w:ilvl w:val="0"/>
                <w:numId w:val="24"/>
              </w:numPr>
              <w:spacing w:after="60"/>
              <w:rPr>
                <w:rFonts w:asciiTheme="minorHAnsi" w:hAnsiTheme="minorHAnsi"/>
                <w:sz w:val="22"/>
                <w:szCs w:val="22"/>
              </w:rPr>
            </w:pPr>
            <w:r w:rsidRPr="007950A1">
              <w:rPr>
                <w:rFonts w:asciiTheme="minorHAnsi" w:hAnsiTheme="minorHAnsi"/>
                <w:color w:val="000000"/>
                <w:sz w:val="22"/>
                <w:szCs w:val="22"/>
              </w:rPr>
              <w:t>cell theory (</w:t>
            </w:r>
            <w:r w:rsidRPr="007950A1">
              <w:rPr>
                <w:rFonts w:asciiTheme="minorHAnsi" w:hAnsiTheme="minorHAnsi" w:cs="Consolas"/>
                <w:i/>
                <w:color w:val="222222"/>
                <w:sz w:val="22"/>
                <w:szCs w:val="22"/>
                <w:shd w:val="clear" w:color="auto" w:fill="FFFFFF"/>
              </w:rPr>
              <w:t>living things are made of one or more cells; all cells come from pre-existing cells; the cell is a basic unit of life</w:t>
            </w:r>
            <w:r w:rsidRPr="007950A1">
              <w:rPr>
                <w:rFonts w:asciiTheme="minorHAnsi" w:hAnsiTheme="minorHAnsi" w:cs="Consolas"/>
                <w:color w:val="222222"/>
                <w:sz w:val="22"/>
                <w:szCs w:val="22"/>
                <w:shd w:val="clear" w:color="auto" w:fill="FFFFFF"/>
              </w:rPr>
              <w:t>)</w:t>
            </w:r>
            <w:r w:rsidRPr="007950A1">
              <w:rPr>
                <w:rFonts w:asciiTheme="minorHAnsi" w:hAnsiTheme="minorHAnsi"/>
                <w:color w:val="000000"/>
                <w:sz w:val="22"/>
                <w:szCs w:val="22"/>
              </w:rPr>
              <w:t xml:space="preserve"> </w:t>
            </w:r>
            <w:r w:rsidRPr="007950A1">
              <w:rPr>
                <w:rFonts w:asciiTheme="minorHAnsi" w:hAnsiTheme="minorHAnsi"/>
                <w:bCs/>
                <w:color w:val="000000"/>
                <w:sz w:val="22"/>
                <w:szCs w:val="22"/>
                <w:lang w:eastAsia="en-US"/>
              </w:rPr>
              <w:t>and</w:t>
            </w:r>
            <w:r w:rsidRPr="007950A1">
              <w:rPr>
                <w:rFonts w:asciiTheme="minorHAnsi" w:hAnsiTheme="minorHAnsi"/>
                <w:color w:val="000000"/>
                <w:sz w:val="22"/>
                <w:szCs w:val="22"/>
              </w:rPr>
              <w:t xml:space="preserve"> types of cells </w:t>
            </w:r>
            <w:r w:rsidRPr="007950A1">
              <w:rPr>
                <w:rFonts w:asciiTheme="minorHAnsi" w:hAnsiTheme="minorHAnsi"/>
                <w:i/>
                <w:color w:val="000000"/>
                <w:sz w:val="22"/>
                <w:szCs w:val="22"/>
              </w:rPr>
              <w:t>(</w:t>
            </w:r>
            <w:r w:rsidRPr="007950A1">
              <w:rPr>
                <w:rFonts w:asciiTheme="minorHAnsi" w:hAnsiTheme="minorHAnsi" w:cs="Consolas"/>
                <w:i/>
                <w:color w:val="222222"/>
                <w:sz w:val="22"/>
                <w:szCs w:val="22"/>
                <w:shd w:val="clear" w:color="auto" w:fill="FFFFFF"/>
              </w:rPr>
              <w:t>prokaryotic and eukaryotic cells; plant and animal cells; cells contain structures that carry out essential functions)</w:t>
            </w:r>
          </w:p>
          <w:p w:rsidR="007950A1" w:rsidRPr="007950A1" w:rsidRDefault="002A3849" w:rsidP="007950A1">
            <w:pPr>
              <w:pStyle w:val="ListParagraph"/>
              <w:numPr>
                <w:ilvl w:val="0"/>
                <w:numId w:val="24"/>
              </w:numPr>
              <w:spacing w:after="60"/>
              <w:rPr>
                <w:rFonts w:asciiTheme="minorHAnsi" w:hAnsiTheme="minorHAnsi"/>
                <w:sz w:val="22"/>
                <w:szCs w:val="22"/>
              </w:rPr>
            </w:pPr>
            <w:r w:rsidRPr="007950A1">
              <w:rPr>
                <w:rFonts w:asciiTheme="minorHAnsi" w:hAnsiTheme="minorHAnsi"/>
                <w:bCs/>
                <w:color w:val="000000"/>
                <w:sz w:val="22"/>
                <w:szCs w:val="22"/>
                <w:lang w:eastAsia="en-US"/>
              </w:rPr>
              <w:t>photosynthesis</w:t>
            </w:r>
            <w:r w:rsidRPr="007950A1">
              <w:rPr>
                <w:rFonts w:asciiTheme="minorHAnsi" w:hAnsiTheme="minorHAnsi"/>
                <w:color w:val="000000"/>
                <w:sz w:val="22"/>
                <w:szCs w:val="22"/>
              </w:rPr>
              <w:t xml:space="preserve"> and cellular respiration</w:t>
            </w:r>
          </w:p>
          <w:p w:rsidR="002A3849" w:rsidRPr="007F0994" w:rsidRDefault="002A3849" w:rsidP="007950A1">
            <w:pPr>
              <w:pStyle w:val="ListParagraph"/>
              <w:numPr>
                <w:ilvl w:val="0"/>
                <w:numId w:val="24"/>
              </w:numPr>
              <w:spacing w:after="60"/>
              <w:rPr>
                <w:rFonts w:asciiTheme="minorHAnsi" w:hAnsiTheme="minorHAnsi"/>
                <w:sz w:val="22"/>
                <w:szCs w:val="22"/>
              </w:rPr>
            </w:pPr>
            <w:r w:rsidRPr="007950A1">
              <w:rPr>
                <w:rFonts w:asciiTheme="minorHAnsi" w:hAnsiTheme="minorHAnsi"/>
                <w:color w:val="000000"/>
                <w:sz w:val="22"/>
                <w:szCs w:val="22"/>
              </w:rPr>
              <w:t xml:space="preserve">the </w:t>
            </w:r>
            <w:r w:rsidRPr="007950A1">
              <w:rPr>
                <w:rFonts w:asciiTheme="minorHAnsi" w:hAnsiTheme="minorHAnsi"/>
                <w:bCs/>
                <w:color w:val="000000"/>
                <w:sz w:val="22"/>
                <w:szCs w:val="22"/>
                <w:lang w:eastAsia="en-US"/>
              </w:rPr>
              <w:t>relationship</w:t>
            </w:r>
            <w:r w:rsidRPr="007950A1">
              <w:rPr>
                <w:rFonts w:asciiTheme="minorHAnsi" w:hAnsiTheme="minorHAnsi"/>
                <w:color w:val="000000"/>
                <w:sz w:val="22"/>
                <w:szCs w:val="22"/>
              </w:rPr>
              <w:t xml:space="preserve"> of micro-organisms </w:t>
            </w:r>
            <w:r w:rsidRPr="007F0994">
              <w:rPr>
                <w:rFonts w:asciiTheme="minorHAnsi" w:hAnsiTheme="minorHAnsi"/>
                <w:i/>
                <w:color w:val="000000"/>
                <w:sz w:val="22"/>
                <w:szCs w:val="22"/>
              </w:rPr>
              <w:t>(</w:t>
            </w:r>
            <w:r w:rsidR="007950A1" w:rsidRPr="007F0994">
              <w:rPr>
                <w:rFonts w:asciiTheme="minorHAnsi" w:hAnsiTheme="minorHAnsi" w:cs="Consolas"/>
                <w:i/>
                <w:color w:val="222222"/>
                <w:sz w:val="22"/>
                <w:szCs w:val="22"/>
                <w:shd w:val="clear" w:color="auto" w:fill="FFFFFF"/>
              </w:rPr>
              <w:t>micro-organisms are key to nutrient recycling in ecosystems as they act as decomposers; viruses and bacteria can cause disease and can also be used in industry (e.g., production of cheese and salami) and agriculture (e.g., production of striped tulips)</w:t>
            </w:r>
            <w:r w:rsidRPr="007F0994">
              <w:rPr>
                <w:rFonts w:asciiTheme="minorHAnsi" w:hAnsiTheme="minorHAnsi" w:cs="Consolas"/>
                <w:i/>
                <w:color w:val="222222"/>
                <w:sz w:val="22"/>
                <w:szCs w:val="22"/>
                <w:shd w:val="clear" w:color="auto" w:fill="FFFFFF"/>
              </w:rPr>
              <w:t xml:space="preserve">) and agriculture (eg., production of striped tulips) </w:t>
            </w:r>
            <w:r w:rsidRPr="007F0994">
              <w:rPr>
                <w:rFonts w:asciiTheme="minorHAnsi" w:hAnsiTheme="minorHAnsi"/>
                <w:color w:val="000000"/>
                <w:sz w:val="22"/>
                <w:szCs w:val="22"/>
              </w:rPr>
              <w:t>with living things:</w:t>
            </w:r>
          </w:p>
          <w:p w:rsidR="002A3849" w:rsidRPr="007950A1" w:rsidRDefault="002A3849" w:rsidP="002A3849">
            <w:pPr>
              <w:pStyle w:val="ListParagraph"/>
              <w:numPr>
                <w:ilvl w:val="1"/>
                <w:numId w:val="18"/>
              </w:numPr>
              <w:spacing w:after="60"/>
              <w:ind w:left="1093" w:hanging="277"/>
              <w:rPr>
                <w:rFonts w:asciiTheme="minorHAnsi" w:hAnsiTheme="minorHAnsi"/>
                <w:sz w:val="22"/>
                <w:szCs w:val="22"/>
              </w:rPr>
            </w:pPr>
            <w:r w:rsidRPr="007F0994">
              <w:rPr>
                <w:rFonts w:asciiTheme="minorHAnsi" w:hAnsiTheme="minorHAnsi"/>
                <w:color w:val="000000"/>
                <w:sz w:val="22"/>
                <w:szCs w:val="22"/>
              </w:rPr>
              <w:t>basic functions of the</w:t>
            </w:r>
            <w:r w:rsidRPr="007F0994">
              <w:rPr>
                <w:rFonts w:asciiTheme="minorHAnsi" w:hAnsiTheme="minorHAnsi"/>
                <w:b/>
                <w:color w:val="000000"/>
                <w:sz w:val="22"/>
                <w:szCs w:val="22"/>
              </w:rPr>
              <w:t xml:space="preserve"> </w:t>
            </w:r>
            <w:r w:rsidRPr="007F0994">
              <w:rPr>
                <w:rFonts w:asciiTheme="minorHAnsi" w:hAnsiTheme="minorHAnsi" w:cs="Calibri"/>
                <w:sz w:val="22"/>
                <w:szCs w:val="22"/>
              </w:rPr>
              <w:t>immune</w:t>
            </w:r>
            <w:r w:rsidRPr="007F0994">
              <w:rPr>
                <w:rFonts w:asciiTheme="minorHAnsi" w:hAnsiTheme="minorHAnsi"/>
                <w:color w:val="000000"/>
                <w:sz w:val="22"/>
                <w:szCs w:val="22"/>
              </w:rPr>
              <w:t xml:space="preserve"> system </w:t>
            </w:r>
            <w:r w:rsidRPr="007F0994">
              <w:rPr>
                <w:rFonts w:asciiTheme="minorHAnsi" w:hAnsiTheme="minorHAnsi"/>
                <w:i/>
                <w:color w:val="000000"/>
                <w:sz w:val="22"/>
                <w:szCs w:val="22"/>
              </w:rPr>
              <w:t>(</w:t>
            </w:r>
            <w:r w:rsidRPr="007F0994">
              <w:rPr>
                <w:rFonts w:asciiTheme="minorHAnsi" w:hAnsiTheme="minorHAnsi" w:cs="Consolas"/>
                <w:i/>
                <w:color w:val="222222"/>
                <w:sz w:val="22"/>
                <w:szCs w:val="22"/>
                <w:shd w:val="clear" w:color="auto" w:fill="FFFFFF"/>
              </w:rPr>
              <w:t xml:space="preserve">the immune system provides a barrier to infections </w:t>
            </w:r>
            <w:r w:rsidRPr="007950A1">
              <w:rPr>
                <w:rFonts w:asciiTheme="minorHAnsi" w:hAnsiTheme="minorHAnsi" w:cs="Consolas"/>
                <w:i/>
                <w:color w:val="222222"/>
                <w:sz w:val="22"/>
                <w:szCs w:val="22"/>
                <w:shd w:val="clear" w:color="auto" w:fill="FFFFFF"/>
              </w:rPr>
              <w:lastRenderedPageBreak/>
              <w:t>and a number of non-specific and specific responses to fight infection (eg., fever, antibodies, phagocytes, inflammation); different populations have greater immunity to certain infections than other populations (eg., impact of smallpox epidemic on First Peoples)</w:t>
            </w:r>
          </w:p>
          <w:p w:rsidR="002A3849" w:rsidRPr="007950A1" w:rsidRDefault="002A3849" w:rsidP="008A2A51">
            <w:pPr>
              <w:pStyle w:val="ListParagraph"/>
              <w:numPr>
                <w:ilvl w:val="1"/>
                <w:numId w:val="18"/>
              </w:numPr>
              <w:spacing w:after="60"/>
              <w:rPr>
                <w:rFonts w:asciiTheme="minorHAnsi" w:hAnsiTheme="minorHAnsi"/>
                <w:sz w:val="22"/>
                <w:szCs w:val="22"/>
              </w:rPr>
            </w:pPr>
            <w:r w:rsidRPr="007950A1">
              <w:rPr>
                <w:rFonts w:asciiTheme="minorHAnsi" w:hAnsiTheme="minorHAnsi"/>
                <w:color w:val="000000"/>
                <w:sz w:val="22"/>
                <w:szCs w:val="22"/>
              </w:rPr>
              <w:t>vaccination</w:t>
            </w:r>
            <w:r w:rsidR="008A2A51">
              <w:rPr>
                <w:rFonts w:asciiTheme="minorHAnsi" w:hAnsiTheme="minorHAnsi"/>
                <w:color w:val="000000"/>
                <w:sz w:val="22"/>
                <w:szCs w:val="22"/>
              </w:rPr>
              <w:t xml:space="preserve"> </w:t>
            </w:r>
            <w:r w:rsidR="008A2A51" w:rsidRPr="008A2A51">
              <w:rPr>
                <w:rFonts w:asciiTheme="minorHAnsi" w:hAnsiTheme="minorHAnsi"/>
                <w:i/>
                <w:color w:val="000000"/>
                <w:sz w:val="22"/>
                <w:szCs w:val="22"/>
              </w:rPr>
              <w:t>(can prevent the spread of infectious disease)</w:t>
            </w:r>
            <w:r w:rsidRPr="008A2A51">
              <w:rPr>
                <w:rFonts w:asciiTheme="minorHAnsi" w:hAnsiTheme="minorHAnsi"/>
                <w:i/>
                <w:color w:val="000000"/>
                <w:sz w:val="22"/>
                <w:szCs w:val="22"/>
              </w:rPr>
              <w:t xml:space="preserve"> </w:t>
            </w:r>
            <w:r w:rsidRPr="007950A1">
              <w:rPr>
                <w:rFonts w:asciiTheme="minorHAnsi" w:hAnsiTheme="minorHAnsi"/>
                <w:color w:val="000000"/>
                <w:sz w:val="22"/>
                <w:szCs w:val="22"/>
              </w:rPr>
              <w:t xml:space="preserve">and </w:t>
            </w:r>
            <w:r w:rsidRPr="007950A1">
              <w:rPr>
                <w:rFonts w:asciiTheme="minorHAnsi" w:hAnsiTheme="minorHAnsi" w:cs="Calibri"/>
                <w:sz w:val="22"/>
                <w:szCs w:val="22"/>
              </w:rPr>
              <w:t>antibiotics</w:t>
            </w:r>
            <w:r w:rsidR="008A2A51">
              <w:rPr>
                <w:rFonts w:asciiTheme="minorHAnsi" w:hAnsiTheme="minorHAnsi" w:cs="Calibri"/>
                <w:sz w:val="22"/>
                <w:szCs w:val="22"/>
              </w:rPr>
              <w:t xml:space="preserve"> </w:t>
            </w:r>
            <w:r w:rsidR="008A2A51" w:rsidRPr="008A2A51">
              <w:rPr>
                <w:rFonts w:asciiTheme="minorHAnsi" w:hAnsiTheme="minorHAnsi" w:cs="Calibri"/>
                <w:i/>
                <w:sz w:val="22"/>
                <w:szCs w:val="22"/>
              </w:rPr>
              <w:t>(are effective only against living organisms, such as bacteria, and not against viruses; overuse of antibiotics can lead to the development of antibiotic-resistant strains of bacteria (“superbugs”))</w:t>
            </w:r>
            <w:r w:rsidRPr="007950A1">
              <w:rPr>
                <w:rFonts w:asciiTheme="minorHAnsi" w:hAnsiTheme="minorHAnsi" w:cs="Calibri"/>
                <w:sz w:val="22"/>
                <w:szCs w:val="22"/>
              </w:rPr>
              <w:t xml:space="preserve"> </w:t>
            </w:r>
          </w:p>
          <w:p w:rsidR="00E123FC" w:rsidRPr="002A3849" w:rsidRDefault="002A3849" w:rsidP="002A3849">
            <w:pPr>
              <w:pStyle w:val="ListParagraph"/>
              <w:numPr>
                <w:ilvl w:val="1"/>
                <w:numId w:val="18"/>
              </w:numPr>
              <w:spacing w:after="60"/>
              <w:ind w:left="1093" w:hanging="277"/>
              <w:rPr>
                <w:b/>
                <w:szCs w:val="22"/>
              </w:rPr>
            </w:pPr>
            <w:r w:rsidRPr="007950A1">
              <w:rPr>
                <w:rFonts w:asciiTheme="minorHAnsi" w:hAnsiTheme="minorHAnsi"/>
                <w:color w:val="000000"/>
                <w:sz w:val="22"/>
                <w:szCs w:val="22"/>
              </w:rPr>
              <w:t xml:space="preserve">impacts of </w:t>
            </w:r>
            <w:r w:rsidRPr="007950A1">
              <w:rPr>
                <w:rFonts w:asciiTheme="minorHAnsi" w:hAnsiTheme="minorHAnsi" w:cs="Calibri"/>
                <w:sz w:val="22"/>
                <w:szCs w:val="22"/>
              </w:rPr>
              <w:t>epidemics (</w:t>
            </w:r>
            <w:r w:rsidRPr="007950A1">
              <w:rPr>
                <w:rFonts w:asciiTheme="minorHAnsi" w:hAnsiTheme="minorHAnsi" w:cs="Consolas"/>
                <w:i/>
                <w:color w:val="222222"/>
                <w:sz w:val="22"/>
                <w:szCs w:val="22"/>
                <w:shd w:val="clear" w:color="auto" w:fill="FFFFFF"/>
              </w:rPr>
              <w:t>regional outbreaks (eg., smallpox, measles)</w:t>
            </w:r>
            <w:r w:rsidRPr="007950A1">
              <w:rPr>
                <w:rFonts w:asciiTheme="minorHAnsi" w:hAnsiTheme="minorHAnsi"/>
                <w:color w:val="000000"/>
                <w:sz w:val="22"/>
                <w:szCs w:val="22"/>
              </w:rPr>
              <w:t xml:space="preserve"> and pandemics </w:t>
            </w:r>
            <w:r w:rsidRPr="007950A1">
              <w:rPr>
                <w:rFonts w:asciiTheme="minorHAnsi" w:hAnsiTheme="minorHAnsi"/>
                <w:i/>
                <w:color w:val="000000"/>
                <w:sz w:val="22"/>
                <w:szCs w:val="22"/>
              </w:rPr>
              <w:t>(</w:t>
            </w:r>
            <w:r w:rsidRPr="007950A1">
              <w:rPr>
                <w:rFonts w:asciiTheme="minorHAnsi" w:hAnsiTheme="minorHAnsi" w:cs="Consolas"/>
                <w:i/>
                <w:color w:val="222222"/>
                <w:sz w:val="22"/>
                <w:szCs w:val="22"/>
                <w:shd w:val="clear" w:color="auto" w:fill="FFFFFF"/>
              </w:rPr>
              <w:t>global outbreaks (eg., Spanish flu, SARS))</w:t>
            </w:r>
            <w:r w:rsidRPr="007950A1">
              <w:rPr>
                <w:rFonts w:asciiTheme="minorHAnsi" w:hAnsiTheme="minorHAnsi"/>
                <w:color w:val="000000"/>
                <w:sz w:val="22"/>
                <w:szCs w:val="22"/>
              </w:rPr>
              <w:t xml:space="preserve"> on human populations</w:t>
            </w:r>
          </w:p>
        </w:tc>
      </w:tr>
      <w:tr w:rsidR="005B199F" w:rsidTr="003D2B93">
        <w:trPr>
          <w:trHeight w:val="262"/>
        </w:trPr>
        <w:tc>
          <w:tcPr>
            <w:tcW w:w="3671" w:type="dxa"/>
            <w:vMerge/>
            <w:tcBorders>
              <w:right w:val="dashed" w:sz="4" w:space="0" w:color="auto"/>
            </w:tcBorders>
          </w:tcPr>
          <w:p w:rsidR="005B199F" w:rsidRDefault="005B199F" w:rsidP="00DE3F03">
            <w:pPr>
              <w:rPr>
                <w:lang w:val="en-CA"/>
              </w:rPr>
            </w:pPr>
          </w:p>
        </w:tc>
        <w:tc>
          <w:tcPr>
            <w:tcW w:w="9932" w:type="dxa"/>
            <w:gridSpan w:val="5"/>
            <w:tcBorders>
              <w:left w:val="dashed" w:sz="4" w:space="0" w:color="auto"/>
              <w:bottom w:val="single" w:sz="12" w:space="0" w:color="auto"/>
            </w:tcBorders>
          </w:tcPr>
          <w:p w:rsidR="005B199F" w:rsidRDefault="005B199F" w:rsidP="00DE3F03">
            <w:pPr>
              <w:rPr>
                <w:b/>
              </w:rPr>
            </w:pPr>
            <w:r w:rsidRPr="00B4623A">
              <w:rPr>
                <w:b/>
              </w:rPr>
              <w:t>Evidence of Experience (Show)</w:t>
            </w:r>
          </w:p>
          <w:p w:rsidR="005B199F" w:rsidRDefault="005B199F" w:rsidP="00DE3F03">
            <w:pPr>
              <w:rPr>
                <w:b/>
              </w:rPr>
            </w:pPr>
          </w:p>
          <w:p w:rsidR="005B199F" w:rsidRDefault="005B199F" w:rsidP="00DE3F03"/>
          <w:p w:rsidR="002A3849" w:rsidRDefault="002A3849" w:rsidP="00DE3F03"/>
          <w:p w:rsidR="002A3849" w:rsidRDefault="002A3849" w:rsidP="00DE3F03"/>
          <w:p w:rsidR="002A3849" w:rsidRDefault="002A3849" w:rsidP="00DE3F03"/>
          <w:p w:rsidR="002A3849" w:rsidRDefault="002A3849" w:rsidP="00DE3F03"/>
          <w:p w:rsidR="002A3849" w:rsidRDefault="002A3849" w:rsidP="00DE3F03"/>
          <w:p w:rsidR="00B95949" w:rsidRDefault="00B95949" w:rsidP="00DE3F03"/>
          <w:p w:rsidR="005B199F" w:rsidRPr="00FC0411" w:rsidRDefault="005B199F" w:rsidP="00DE3F03">
            <w:pPr>
              <w:rPr>
                <w:b/>
              </w:rPr>
            </w:pPr>
          </w:p>
        </w:tc>
      </w:tr>
      <w:tr w:rsidR="001B2793" w:rsidTr="003D2B93">
        <w:trPr>
          <w:trHeight w:val="262"/>
        </w:trPr>
        <w:tc>
          <w:tcPr>
            <w:tcW w:w="3671" w:type="dxa"/>
            <w:vMerge/>
            <w:tcBorders>
              <w:right w:val="single" w:sz="12" w:space="0" w:color="auto"/>
            </w:tcBorders>
          </w:tcPr>
          <w:p w:rsidR="001B2793" w:rsidRDefault="001B2793" w:rsidP="00DE3F03">
            <w:pPr>
              <w:rPr>
                <w:lang w:val="en-CA"/>
              </w:rPr>
            </w:pPr>
          </w:p>
        </w:tc>
        <w:tc>
          <w:tcPr>
            <w:tcW w:w="1843" w:type="dxa"/>
            <w:gridSpan w:val="2"/>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sz w:val="24"/>
                <w:szCs w:val="24"/>
                <w:lang w:val="en-CA"/>
              </w:rPr>
            </w:pPr>
            <w:r w:rsidRPr="001B2793">
              <w:rPr>
                <w:b/>
                <w:sz w:val="24"/>
                <w:szCs w:val="24"/>
              </w:rPr>
              <w:t>BIG IDEA (Understand…)</w:t>
            </w:r>
          </w:p>
        </w:tc>
        <w:tc>
          <w:tcPr>
            <w:tcW w:w="3685" w:type="dxa"/>
            <w:gridSpan w:val="2"/>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b/>
                <w:sz w:val="24"/>
                <w:szCs w:val="24"/>
              </w:rPr>
            </w:pPr>
            <w:r w:rsidRPr="001B2793">
              <w:rPr>
                <w:b/>
                <w:sz w:val="24"/>
                <w:szCs w:val="24"/>
              </w:rPr>
              <w:t>What do we want students to DO?</w:t>
            </w:r>
          </w:p>
          <w:p w:rsidR="001B2793" w:rsidRPr="001B2793" w:rsidRDefault="001B2793" w:rsidP="00DE3F03">
            <w:pPr>
              <w:spacing w:before="40" w:after="40"/>
              <w:rPr>
                <w:sz w:val="24"/>
                <w:szCs w:val="24"/>
                <w:lang w:val="en-CA"/>
              </w:rPr>
            </w:pPr>
            <w:r w:rsidRPr="001B2793">
              <w:rPr>
                <w:b/>
                <w:sz w:val="24"/>
                <w:szCs w:val="24"/>
              </w:rPr>
              <w:t xml:space="preserve">(Activities, lessons…) </w:t>
            </w:r>
          </w:p>
        </w:tc>
        <w:tc>
          <w:tcPr>
            <w:tcW w:w="4404" w:type="dxa"/>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b/>
                <w:sz w:val="24"/>
                <w:szCs w:val="24"/>
              </w:rPr>
            </w:pPr>
            <w:r w:rsidRPr="001B2793">
              <w:rPr>
                <w:b/>
                <w:sz w:val="24"/>
                <w:szCs w:val="24"/>
              </w:rPr>
              <w:t>Content (&amp; Elaborations)</w:t>
            </w:r>
          </w:p>
          <w:p w:rsidR="001B2793" w:rsidRPr="001B2793" w:rsidRDefault="001B2793" w:rsidP="00DE3F03">
            <w:pPr>
              <w:spacing w:before="40" w:after="40"/>
              <w:rPr>
                <w:sz w:val="24"/>
                <w:szCs w:val="24"/>
                <w:lang w:val="en-CA"/>
              </w:rPr>
            </w:pPr>
            <w:r w:rsidRPr="001B2793">
              <w:rPr>
                <w:b/>
                <w:sz w:val="24"/>
                <w:szCs w:val="24"/>
              </w:rPr>
              <w:t>(Know)</w:t>
            </w:r>
          </w:p>
        </w:tc>
      </w:tr>
      <w:tr w:rsidR="004F15CC" w:rsidTr="003D2B93">
        <w:trPr>
          <w:trHeight w:val="262"/>
        </w:trPr>
        <w:tc>
          <w:tcPr>
            <w:tcW w:w="3671" w:type="dxa"/>
            <w:vMerge/>
            <w:tcBorders>
              <w:right w:val="dashed" w:sz="4" w:space="0" w:color="auto"/>
            </w:tcBorders>
          </w:tcPr>
          <w:p w:rsidR="004F15CC" w:rsidRDefault="004F15CC" w:rsidP="00DE3F03">
            <w:pPr>
              <w:rPr>
                <w:lang w:val="en-CA"/>
              </w:rPr>
            </w:pPr>
          </w:p>
        </w:tc>
        <w:tc>
          <w:tcPr>
            <w:tcW w:w="1843" w:type="dxa"/>
            <w:gridSpan w:val="2"/>
            <w:tcBorders>
              <w:top w:val="single" w:sz="12" w:space="0" w:color="auto"/>
              <w:left w:val="dashed" w:sz="4" w:space="0" w:color="auto"/>
            </w:tcBorders>
          </w:tcPr>
          <w:p w:rsidR="004F15CC" w:rsidRPr="003F4F0D" w:rsidRDefault="002D1B05" w:rsidP="00FF6DFE">
            <w:pPr>
              <w:spacing w:before="20"/>
            </w:pPr>
            <w:r>
              <w:t xml:space="preserve">The behaviour of matter can be explained by the kinetic molecular theory and atomic theory. </w:t>
            </w:r>
          </w:p>
        </w:tc>
        <w:tc>
          <w:tcPr>
            <w:tcW w:w="3685" w:type="dxa"/>
            <w:gridSpan w:val="2"/>
            <w:tcBorders>
              <w:top w:val="single" w:sz="12" w:space="0" w:color="auto"/>
            </w:tcBorders>
          </w:tcPr>
          <w:p w:rsidR="004F15CC" w:rsidRDefault="004F15CC" w:rsidP="00161562">
            <w:pPr>
              <w:spacing w:before="20"/>
              <w:rPr>
                <w:i/>
              </w:rPr>
            </w:pPr>
            <w:r w:rsidRPr="003F4F0D">
              <w:rPr>
                <w:i/>
              </w:rPr>
              <w:t xml:space="preserve">Questions to support inquiry with students: </w:t>
            </w:r>
          </w:p>
          <w:p w:rsidR="002D1B05" w:rsidRPr="002D1B05" w:rsidRDefault="002D1B05" w:rsidP="002D1B05">
            <w:pPr>
              <w:pStyle w:val="ListParagraph"/>
              <w:numPr>
                <w:ilvl w:val="0"/>
                <w:numId w:val="35"/>
              </w:numPr>
              <w:spacing w:before="20"/>
              <w:rPr>
                <w:sz w:val="22"/>
                <w:szCs w:val="22"/>
              </w:rPr>
            </w:pPr>
            <w:r w:rsidRPr="002D1B05">
              <w:rPr>
                <w:sz w:val="22"/>
                <w:szCs w:val="22"/>
              </w:rPr>
              <w:t>What are some practical applications of the kinetic molecular theory?</w:t>
            </w:r>
          </w:p>
          <w:p w:rsidR="002D1B05" w:rsidRPr="002D1B05" w:rsidRDefault="002D1B05" w:rsidP="002D1B05">
            <w:pPr>
              <w:pStyle w:val="ListParagraph"/>
              <w:numPr>
                <w:ilvl w:val="0"/>
                <w:numId w:val="35"/>
              </w:numPr>
              <w:spacing w:before="20"/>
              <w:rPr>
                <w:sz w:val="22"/>
                <w:szCs w:val="22"/>
              </w:rPr>
            </w:pPr>
            <w:r w:rsidRPr="002D1B05">
              <w:rPr>
                <w:sz w:val="22"/>
                <w:szCs w:val="22"/>
              </w:rPr>
              <w:t>What is the relationship between the atomic theory and kinetic molecular theory?</w:t>
            </w:r>
          </w:p>
          <w:p w:rsidR="002A3849" w:rsidRDefault="002A3849" w:rsidP="00161562">
            <w:pPr>
              <w:spacing w:before="20"/>
            </w:pPr>
          </w:p>
          <w:p w:rsidR="00151A35" w:rsidRDefault="00151A35" w:rsidP="00161562">
            <w:pPr>
              <w:spacing w:before="20"/>
              <w:rPr>
                <w:rFonts w:cs="Consolas"/>
                <w:i/>
                <w:color w:val="222222"/>
                <w:shd w:val="clear" w:color="auto" w:fill="FFFFFF"/>
              </w:rPr>
            </w:pPr>
            <w:r w:rsidRPr="00151A35">
              <w:rPr>
                <w:rFonts w:cs="Consolas"/>
                <w:i/>
                <w:color w:val="222222"/>
                <w:shd w:val="clear" w:color="auto" w:fill="FFFFFF"/>
              </w:rPr>
              <w:t xml:space="preserve">Key questions about matter and energy: </w:t>
            </w:r>
          </w:p>
          <w:p w:rsidR="00151A35" w:rsidRPr="00151A35" w:rsidRDefault="00151A35" w:rsidP="00151A35">
            <w:pPr>
              <w:pStyle w:val="ListParagraph"/>
              <w:numPr>
                <w:ilvl w:val="0"/>
                <w:numId w:val="38"/>
              </w:numPr>
              <w:spacing w:before="20"/>
              <w:rPr>
                <w:sz w:val="22"/>
                <w:szCs w:val="22"/>
              </w:rPr>
            </w:pPr>
            <w:r w:rsidRPr="00151A35">
              <w:rPr>
                <w:rFonts w:cs="Consolas"/>
                <w:color w:val="222222"/>
                <w:sz w:val="22"/>
                <w:szCs w:val="22"/>
                <w:shd w:val="clear" w:color="auto" w:fill="FFFFFF"/>
              </w:rPr>
              <w:t>What is the relationship between matter and energy and the cell theory? How do matter and energy connect to the kinetic molecular theory?</w:t>
            </w:r>
          </w:p>
        </w:tc>
        <w:tc>
          <w:tcPr>
            <w:tcW w:w="4404" w:type="dxa"/>
            <w:tcBorders>
              <w:top w:val="single" w:sz="12" w:space="0" w:color="auto"/>
            </w:tcBorders>
          </w:tcPr>
          <w:p w:rsidR="004F15CC" w:rsidRPr="005619A5" w:rsidRDefault="004F15CC" w:rsidP="00906122">
            <w:pPr>
              <w:spacing w:before="20"/>
              <w:rPr>
                <w:b/>
              </w:rPr>
            </w:pPr>
            <w:r>
              <w:rPr>
                <w:b/>
              </w:rPr>
              <w:t>C</w:t>
            </w:r>
            <w:r w:rsidR="00161562">
              <w:rPr>
                <w:b/>
              </w:rPr>
              <w:t xml:space="preserve">ore Focus: </w:t>
            </w:r>
            <w:r w:rsidR="003F4F0D">
              <w:rPr>
                <w:b/>
              </w:rPr>
              <w:t>CHEMISTRY</w:t>
            </w:r>
          </w:p>
          <w:p w:rsidR="00121E93" w:rsidRPr="008A2A51" w:rsidRDefault="008A2A51" w:rsidP="00121E93">
            <w:pPr>
              <w:pStyle w:val="ListParagraph"/>
              <w:numPr>
                <w:ilvl w:val="0"/>
                <w:numId w:val="31"/>
              </w:numPr>
              <w:spacing w:after="60"/>
              <w:rPr>
                <w:rFonts w:asciiTheme="minorHAnsi" w:hAnsiTheme="minorHAnsi"/>
                <w:sz w:val="22"/>
                <w:szCs w:val="22"/>
              </w:rPr>
            </w:pPr>
            <w:r>
              <w:rPr>
                <w:rFonts w:asciiTheme="minorHAnsi" w:hAnsiTheme="minorHAnsi"/>
                <w:color w:val="000000"/>
                <w:sz w:val="22"/>
                <w:szCs w:val="22"/>
              </w:rPr>
              <w:t>kinetic molecular theory</w:t>
            </w:r>
            <w:r w:rsidR="00121E93" w:rsidRPr="008A2A51">
              <w:rPr>
                <w:rFonts w:asciiTheme="minorHAnsi" w:hAnsiTheme="minorHAnsi"/>
                <w:color w:val="000000"/>
                <w:sz w:val="22"/>
                <w:szCs w:val="22"/>
              </w:rPr>
              <w:t xml:space="preserve"> (</w:t>
            </w:r>
            <w:r w:rsidR="00121E93" w:rsidRPr="008A2A51">
              <w:rPr>
                <w:rFonts w:asciiTheme="minorHAnsi" w:hAnsiTheme="minorHAnsi" w:cs="Consolas"/>
                <w:i/>
                <w:color w:val="222222"/>
                <w:sz w:val="22"/>
                <w:szCs w:val="22"/>
                <w:shd w:val="clear" w:color="auto" w:fill="FFFFFF"/>
              </w:rPr>
              <w:t>explains how particles move in different states)</w:t>
            </w:r>
          </w:p>
          <w:p w:rsidR="00121E93" w:rsidRPr="008A2A51" w:rsidRDefault="00121E93" w:rsidP="00121E93">
            <w:pPr>
              <w:pStyle w:val="ListParagraph"/>
              <w:numPr>
                <w:ilvl w:val="0"/>
                <w:numId w:val="31"/>
              </w:numPr>
              <w:spacing w:after="60"/>
              <w:rPr>
                <w:rFonts w:asciiTheme="minorHAnsi" w:hAnsiTheme="minorHAnsi"/>
                <w:i/>
                <w:sz w:val="22"/>
                <w:szCs w:val="22"/>
              </w:rPr>
            </w:pPr>
            <w:r w:rsidRPr="008A2A51">
              <w:rPr>
                <w:rStyle w:val="CharAttribute2"/>
                <w:rFonts w:asciiTheme="minorHAnsi" w:eastAsia="Batang" w:hAnsiTheme="minorHAnsi"/>
                <w:sz w:val="22"/>
                <w:szCs w:val="22"/>
              </w:rPr>
              <w:t>atomic theory (</w:t>
            </w:r>
            <w:r w:rsidRPr="008A2A51">
              <w:rPr>
                <w:rFonts w:asciiTheme="minorHAnsi" w:hAnsiTheme="minorHAnsi" w:cs="Consolas"/>
                <w:i/>
                <w:color w:val="222222"/>
                <w:sz w:val="22"/>
                <w:szCs w:val="22"/>
                <w:shd w:val="clear" w:color="auto" w:fill="FFFFFF"/>
              </w:rPr>
              <w:t>provides evidence for the existence of atoms and molecules)</w:t>
            </w:r>
            <w:r w:rsidRPr="008A2A51">
              <w:rPr>
                <w:rStyle w:val="CharAttribute2"/>
                <w:rFonts w:asciiTheme="minorHAnsi" w:eastAsia="Batang" w:hAnsiTheme="minorHAnsi"/>
                <w:sz w:val="22"/>
                <w:szCs w:val="22"/>
              </w:rPr>
              <w:t xml:space="preserve"> </w:t>
            </w:r>
            <w:r w:rsidRPr="008A2A51">
              <w:rPr>
                <w:rFonts w:asciiTheme="minorHAnsi" w:hAnsiTheme="minorHAnsi"/>
                <w:bCs/>
                <w:color w:val="000000"/>
                <w:sz w:val="22"/>
                <w:szCs w:val="22"/>
                <w:lang w:eastAsia="en-US"/>
              </w:rPr>
              <w:t>and</w:t>
            </w:r>
            <w:r w:rsidRPr="008A2A51">
              <w:rPr>
                <w:rStyle w:val="CharAttribute2"/>
                <w:rFonts w:asciiTheme="minorHAnsi" w:eastAsia="Batang" w:hAnsiTheme="minorHAnsi"/>
                <w:sz w:val="22"/>
                <w:szCs w:val="22"/>
              </w:rPr>
              <w:t xml:space="preserve"> models </w:t>
            </w:r>
            <w:r w:rsidRPr="008A2A51">
              <w:rPr>
                <w:rStyle w:val="CharAttribute2"/>
                <w:rFonts w:asciiTheme="minorHAnsi" w:eastAsia="Batang" w:hAnsiTheme="minorHAnsi"/>
                <w:i/>
                <w:sz w:val="22"/>
                <w:szCs w:val="22"/>
              </w:rPr>
              <w:t>(</w:t>
            </w:r>
            <w:r w:rsidRPr="008A2A51">
              <w:rPr>
                <w:rFonts w:asciiTheme="minorHAnsi" w:hAnsiTheme="minorHAnsi" w:cs="Consolas"/>
                <w:i/>
                <w:color w:val="222222"/>
                <w:sz w:val="22"/>
                <w:szCs w:val="22"/>
                <w:shd w:val="clear" w:color="auto" w:fill="FFFFFF"/>
              </w:rPr>
              <w:t>models can be used to represent: the arrangement and motion of particles in different phases; the arrangement of and forces that bind protons, neutrons, and electrons in an atom; the quarks and leptons in protons, neutrons, and electrons)</w:t>
            </w:r>
            <w:r w:rsidRPr="008A2A51">
              <w:rPr>
                <w:rFonts w:asciiTheme="minorHAnsi" w:hAnsiTheme="minorHAnsi" w:cs="Consolas"/>
                <w:color w:val="222222"/>
                <w:sz w:val="22"/>
                <w:szCs w:val="22"/>
                <w:shd w:val="clear" w:color="auto" w:fill="FFFFFF"/>
              </w:rPr>
              <w:t xml:space="preserve"> </w:t>
            </w:r>
          </w:p>
          <w:p w:rsidR="008A2A51" w:rsidRPr="008A2A51" w:rsidRDefault="00121E93" w:rsidP="008A2A51">
            <w:pPr>
              <w:pStyle w:val="ListParagraph"/>
              <w:numPr>
                <w:ilvl w:val="0"/>
                <w:numId w:val="31"/>
              </w:numPr>
              <w:spacing w:after="60"/>
              <w:rPr>
                <w:rFonts w:asciiTheme="minorHAnsi" w:hAnsiTheme="minorHAnsi"/>
                <w:sz w:val="22"/>
                <w:szCs w:val="22"/>
              </w:rPr>
            </w:pPr>
            <w:r w:rsidRPr="008A2A51">
              <w:rPr>
                <w:rStyle w:val="CharAttribute2"/>
                <w:rFonts w:asciiTheme="minorHAnsi" w:eastAsia="Batang" w:hAnsiTheme="minorHAnsi"/>
                <w:sz w:val="22"/>
                <w:szCs w:val="22"/>
              </w:rPr>
              <w:t xml:space="preserve">protons, </w:t>
            </w:r>
            <w:r w:rsidRPr="008A2A51">
              <w:rPr>
                <w:rFonts w:asciiTheme="minorHAnsi" w:hAnsiTheme="minorHAnsi"/>
                <w:color w:val="000000"/>
                <w:sz w:val="22"/>
                <w:szCs w:val="22"/>
              </w:rPr>
              <w:t>neutrons</w:t>
            </w:r>
            <w:r w:rsidRPr="008A2A51">
              <w:rPr>
                <w:rStyle w:val="CharAttribute2"/>
                <w:rFonts w:asciiTheme="minorHAnsi" w:eastAsia="Batang" w:hAnsiTheme="minorHAnsi"/>
                <w:sz w:val="22"/>
                <w:szCs w:val="22"/>
              </w:rPr>
              <w:t>, and quarks (</w:t>
            </w:r>
            <w:r w:rsidRPr="008A2A51">
              <w:rPr>
                <w:rFonts w:asciiTheme="minorHAnsi" w:hAnsiTheme="minorHAnsi" w:cs="Consolas"/>
                <w:i/>
                <w:color w:val="222222"/>
                <w:sz w:val="22"/>
                <w:szCs w:val="22"/>
                <w:shd w:val="clear" w:color="auto" w:fill="FFFFFF"/>
              </w:rPr>
              <w:t>protons and neutrons (made of quarks) are held together in the nucleus by a strong nuclear force)</w:t>
            </w:r>
            <w:r w:rsidRPr="008A2A51">
              <w:rPr>
                <w:rFonts w:asciiTheme="minorHAnsi" w:hAnsiTheme="minorHAnsi" w:cs="Consolas"/>
                <w:color w:val="222222"/>
                <w:sz w:val="22"/>
                <w:szCs w:val="22"/>
                <w:shd w:val="clear" w:color="auto" w:fill="FFFFFF"/>
              </w:rPr>
              <w:t xml:space="preserve"> </w:t>
            </w:r>
          </w:p>
          <w:p w:rsidR="00121E93" w:rsidRPr="008A2A51" w:rsidRDefault="00121E93" w:rsidP="008A2A51">
            <w:pPr>
              <w:pStyle w:val="ListParagraph"/>
              <w:numPr>
                <w:ilvl w:val="0"/>
                <w:numId w:val="31"/>
              </w:numPr>
              <w:spacing w:after="60"/>
              <w:rPr>
                <w:rFonts w:asciiTheme="minorHAnsi" w:hAnsiTheme="minorHAnsi"/>
                <w:b/>
                <w:sz w:val="22"/>
                <w:szCs w:val="22"/>
              </w:rPr>
            </w:pPr>
            <w:r w:rsidRPr="008A2A51">
              <w:rPr>
                <w:rStyle w:val="CharAttribute2"/>
                <w:rFonts w:asciiTheme="minorHAnsi" w:eastAsia="Batang" w:hAnsiTheme="minorHAnsi"/>
                <w:sz w:val="22"/>
                <w:szCs w:val="22"/>
              </w:rPr>
              <w:t>electrons and leptons (</w:t>
            </w:r>
            <w:r w:rsidRPr="008A2A51">
              <w:rPr>
                <w:rFonts w:asciiTheme="minorHAnsi" w:hAnsiTheme="minorHAnsi" w:cs="Consolas"/>
                <w:i/>
                <w:color w:val="222222"/>
                <w:sz w:val="22"/>
                <w:szCs w:val="22"/>
                <w:shd w:val="clear" w:color="auto" w:fill="FFFFFF"/>
              </w:rPr>
              <w:t>electrons (a type of lepton) are held at a distance from the nucleus through electromagnetism)</w:t>
            </w:r>
          </w:p>
          <w:p w:rsidR="00995605" w:rsidRPr="00FF6DFE" w:rsidRDefault="00995605" w:rsidP="00121E93">
            <w:pPr>
              <w:pStyle w:val="ListParagraph"/>
              <w:numPr>
                <w:ilvl w:val="0"/>
                <w:numId w:val="0"/>
              </w:numPr>
              <w:spacing w:after="60"/>
              <w:ind w:left="360"/>
              <w:rPr>
                <w:i/>
                <w:sz w:val="22"/>
                <w:szCs w:val="22"/>
              </w:rPr>
            </w:pPr>
          </w:p>
        </w:tc>
      </w:tr>
      <w:tr w:rsidR="004F15CC" w:rsidTr="003D2B93">
        <w:trPr>
          <w:trHeight w:val="262"/>
        </w:trPr>
        <w:tc>
          <w:tcPr>
            <w:tcW w:w="3671" w:type="dxa"/>
            <w:vMerge/>
            <w:tcBorders>
              <w:right w:val="dashed" w:sz="4" w:space="0" w:color="auto"/>
            </w:tcBorders>
          </w:tcPr>
          <w:p w:rsidR="004F15CC" w:rsidRDefault="004F15CC" w:rsidP="00DE3F03">
            <w:pPr>
              <w:rPr>
                <w:lang w:val="en-CA"/>
              </w:rPr>
            </w:pPr>
          </w:p>
        </w:tc>
        <w:tc>
          <w:tcPr>
            <w:tcW w:w="9932" w:type="dxa"/>
            <w:gridSpan w:val="5"/>
            <w:tcBorders>
              <w:left w:val="dashed" w:sz="4" w:space="0" w:color="auto"/>
              <w:bottom w:val="single" w:sz="12" w:space="0" w:color="auto"/>
            </w:tcBorders>
          </w:tcPr>
          <w:p w:rsidR="004F15CC" w:rsidRDefault="004F15CC" w:rsidP="00DE3F03">
            <w:pPr>
              <w:rPr>
                <w:b/>
              </w:rPr>
            </w:pPr>
            <w:r w:rsidRPr="00B4623A">
              <w:rPr>
                <w:b/>
              </w:rPr>
              <w:t>Evidence of Experience (Show)</w:t>
            </w:r>
          </w:p>
          <w:p w:rsidR="004F15CC" w:rsidRDefault="004F15CC" w:rsidP="00DE3F03">
            <w:pPr>
              <w:rPr>
                <w:b/>
              </w:rPr>
            </w:pPr>
          </w:p>
          <w:p w:rsidR="001B2793" w:rsidRDefault="001B2793" w:rsidP="00DE3F03">
            <w:pPr>
              <w:rPr>
                <w:b/>
              </w:rPr>
            </w:pPr>
          </w:p>
          <w:p w:rsidR="00DE3F03" w:rsidRDefault="00DE3F03" w:rsidP="00DE3F03">
            <w:pPr>
              <w:rPr>
                <w:b/>
              </w:rPr>
            </w:pPr>
          </w:p>
          <w:p w:rsidR="004F15CC" w:rsidRDefault="004F15CC" w:rsidP="00DE3F03">
            <w:pPr>
              <w:rPr>
                <w:b/>
              </w:rPr>
            </w:pPr>
          </w:p>
          <w:p w:rsidR="003D2B93" w:rsidRDefault="003D2B93" w:rsidP="00DE3F03">
            <w:pPr>
              <w:rPr>
                <w:b/>
              </w:rPr>
            </w:pPr>
          </w:p>
          <w:p w:rsidR="003D2B93" w:rsidRDefault="003D2B93" w:rsidP="00DE3F03">
            <w:pPr>
              <w:rPr>
                <w:b/>
              </w:rPr>
            </w:pPr>
          </w:p>
          <w:p w:rsidR="003D2B93" w:rsidRDefault="003D2B93" w:rsidP="00DE3F03">
            <w:pPr>
              <w:rPr>
                <w:b/>
              </w:rPr>
            </w:pPr>
          </w:p>
          <w:p w:rsidR="003D2B93" w:rsidRDefault="003D2B93" w:rsidP="00DE3F03">
            <w:pPr>
              <w:rPr>
                <w:b/>
              </w:rPr>
            </w:pPr>
          </w:p>
        </w:tc>
      </w:tr>
      <w:tr w:rsidR="001B2793" w:rsidTr="003D2B93">
        <w:trPr>
          <w:trHeight w:val="262"/>
        </w:trPr>
        <w:tc>
          <w:tcPr>
            <w:tcW w:w="3671" w:type="dxa"/>
            <w:vMerge/>
            <w:tcBorders>
              <w:right w:val="single" w:sz="12" w:space="0" w:color="auto"/>
            </w:tcBorders>
          </w:tcPr>
          <w:p w:rsidR="001B2793" w:rsidRDefault="001B2793" w:rsidP="00DE3F03">
            <w:pPr>
              <w:rPr>
                <w:lang w:val="en-CA"/>
              </w:rPr>
            </w:pPr>
          </w:p>
        </w:tc>
        <w:tc>
          <w:tcPr>
            <w:tcW w:w="1843" w:type="dxa"/>
            <w:gridSpan w:val="2"/>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sz w:val="24"/>
                <w:szCs w:val="24"/>
                <w:lang w:val="en-CA"/>
              </w:rPr>
            </w:pPr>
            <w:r w:rsidRPr="001B2793">
              <w:rPr>
                <w:b/>
                <w:sz w:val="24"/>
                <w:szCs w:val="24"/>
              </w:rPr>
              <w:t>BIG IDEA (Understand…)</w:t>
            </w:r>
          </w:p>
        </w:tc>
        <w:tc>
          <w:tcPr>
            <w:tcW w:w="3685" w:type="dxa"/>
            <w:gridSpan w:val="2"/>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b/>
                <w:sz w:val="24"/>
                <w:szCs w:val="24"/>
              </w:rPr>
            </w:pPr>
            <w:r w:rsidRPr="001B2793">
              <w:rPr>
                <w:b/>
                <w:sz w:val="24"/>
                <w:szCs w:val="24"/>
              </w:rPr>
              <w:t>What do we want students to DO?</w:t>
            </w:r>
          </w:p>
          <w:p w:rsidR="001B2793" w:rsidRPr="001B2793" w:rsidRDefault="001B2793" w:rsidP="00DE3F03">
            <w:pPr>
              <w:spacing w:before="40" w:after="40"/>
              <w:rPr>
                <w:sz w:val="24"/>
                <w:szCs w:val="24"/>
                <w:lang w:val="en-CA"/>
              </w:rPr>
            </w:pPr>
            <w:r w:rsidRPr="001B2793">
              <w:rPr>
                <w:b/>
                <w:sz w:val="24"/>
                <w:szCs w:val="24"/>
              </w:rPr>
              <w:t xml:space="preserve">(Activities, lessons…) </w:t>
            </w:r>
          </w:p>
        </w:tc>
        <w:tc>
          <w:tcPr>
            <w:tcW w:w="4404" w:type="dxa"/>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b/>
                <w:sz w:val="24"/>
                <w:szCs w:val="24"/>
              </w:rPr>
            </w:pPr>
            <w:r w:rsidRPr="001B2793">
              <w:rPr>
                <w:b/>
                <w:sz w:val="24"/>
                <w:szCs w:val="24"/>
              </w:rPr>
              <w:t>Content (&amp; Elaborations)</w:t>
            </w:r>
          </w:p>
          <w:p w:rsidR="001B2793" w:rsidRPr="001B2793" w:rsidRDefault="001B2793" w:rsidP="00DE3F03">
            <w:pPr>
              <w:spacing w:before="40" w:after="40"/>
              <w:rPr>
                <w:sz w:val="24"/>
                <w:szCs w:val="24"/>
                <w:lang w:val="en-CA"/>
              </w:rPr>
            </w:pPr>
            <w:r w:rsidRPr="001B2793">
              <w:rPr>
                <w:b/>
                <w:sz w:val="24"/>
                <w:szCs w:val="24"/>
              </w:rPr>
              <w:t>(Know)</w:t>
            </w:r>
          </w:p>
        </w:tc>
      </w:tr>
      <w:tr w:rsidR="004F15CC" w:rsidTr="003D2B93">
        <w:trPr>
          <w:trHeight w:val="262"/>
        </w:trPr>
        <w:tc>
          <w:tcPr>
            <w:tcW w:w="3671" w:type="dxa"/>
            <w:vMerge/>
            <w:tcBorders>
              <w:right w:val="dashed" w:sz="4" w:space="0" w:color="auto"/>
            </w:tcBorders>
          </w:tcPr>
          <w:p w:rsidR="004F15CC" w:rsidRDefault="004F15CC" w:rsidP="00DE3F03">
            <w:pPr>
              <w:rPr>
                <w:lang w:val="en-CA"/>
              </w:rPr>
            </w:pPr>
          </w:p>
        </w:tc>
        <w:tc>
          <w:tcPr>
            <w:tcW w:w="1843" w:type="dxa"/>
            <w:gridSpan w:val="2"/>
            <w:tcBorders>
              <w:top w:val="single" w:sz="12" w:space="0" w:color="auto"/>
              <w:left w:val="dashed" w:sz="4" w:space="0" w:color="auto"/>
            </w:tcBorders>
          </w:tcPr>
          <w:p w:rsidR="00E41BBD" w:rsidRDefault="00F57BAC" w:rsidP="00FF6DFE">
            <w:pPr>
              <w:spacing w:before="20"/>
            </w:pPr>
            <w:r w:rsidRPr="00F57BAC">
              <w:t xml:space="preserve">Energy can be transferred as both a particle and a wave. </w:t>
            </w:r>
          </w:p>
          <w:p w:rsidR="00E41BBD" w:rsidRDefault="00E41BBD" w:rsidP="00FF6DFE">
            <w:pPr>
              <w:spacing w:before="20"/>
            </w:pPr>
          </w:p>
          <w:p w:rsidR="00E41BBD" w:rsidRDefault="00E41BBD" w:rsidP="00FF6DFE">
            <w:pPr>
              <w:spacing w:before="20"/>
            </w:pPr>
          </w:p>
          <w:p w:rsidR="00E41BBD" w:rsidRDefault="00E41BBD" w:rsidP="00FF6DFE">
            <w:pPr>
              <w:spacing w:before="20"/>
            </w:pPr>
          </w:p>
          <w:p w:rsidR="00E41BBD" w:rsidRDefault="00E41BBD" w:rsidP="00FF6DFE">
            <w:pPr>
              <w:spacing w:before="20"/>
            </w:pPr>
          </w:p>
          <w:p w:rsidR="00E41BBD" w:rsidRDefault="00E41BBD" w:rsidP="00FF6DFE">
            <w:pPr>
              <w:spacing w:before="20"/>
            </w:pPr>
          </w:p>
          <w:p w:rsidR="00E41BBD" w:rsidRDefault="00E41BBD" w:rsidP="00FF6DFE">
            <w:pPr>
              <w:spacing w:before="20"/>
            </w:pPr>
          </w:p>
          <w:p w:rsidR="00E41BBD" w:rsidRDefault="00E41BBD" w:rsidP="00FF6DFE">
            <w:pPr>
              <w:spacing w:before="20"/>
            </w:pPr>
          </w:p>
          <w:p w:rsidR="00E41BBD" w:rsidRDefault="00E41BBD" w:rsidP="00FF6DFE">
            <w:pPr>
              <w:spacing w:before="20"/>
            </w:pPr>
          </w:p>
          <w:p w:rsidR="00E41BBD" w:rsidRDefault="00E41BBD" w:rsidP="00FF6DFE">
            <w:pPr>
              <w:spacing w:before="20"/>
            </w:pPr>
          </w:p>
          <w:p w:rsidR="00E41BBD" w:rsidRDefault="00E41BBD" w:rsidP="00FF6DFE">
            <w:pPr>
              <w:spacing w:before="20"/>
            </w:pPr>
          </w:p>
          <w:p w:rsidR="00E41BBD" w:rsidRDefault="00E41BBD" w:rsidP="00FF6DFE">
            <w:pPr>
              <w:spacing w:before="20"/>
            </w:pPr>
          </w:p>
          <w:p w:rsidR="00E41BBD" w:rsidRDefault="00E41BBD" w:rsidP="00FF6DFE">
            <w:pPr>
              <w:spacing w:before="20"/>
            </w:pPr>
          </w:p>
        </w:tc>
        <w:tc>
          <w:tcPr>
            <w:tcW w:w="3685" w:type="dxa"/>
            <w:gridSpan w:val="2"/>
            <w:tcBorders>
              <w:top w:val="single" w:sz="12" w:space="0" w:color="auto"/>
            </w:tcBorders>
          </w:tcPr>
          <w:p w:rsidR="004F15CC" w:rsidRPr="003F4F0D" w:rsidRDefault="004F15CC" w:rsidP="00161562">
            <w:pPr>
              <w:spacing w:before="20"/>
              <w:rPr>
                <w:rFonts w:cs="Consolas"/>
                <w:i/>
                <w:shd w:val="clear" w:color="auto" w:fill="FFFFFF"/>
              </w:rPr>
            </w:pPr>
            <w:r w:rsidRPr="003F4F0D">
              <w:rPr>
                <w:rFonts w:cs="Consolas"/>
                <w:i/>
                <w:shd w:val="clear" w:color="auto" w:fill="FFFFFF"/>
              </w:rPr>
              <w:t xml:space="preserve">Questions to support inquiry with students: </w:t>
            </w:r>
          </w:p>
          <w:p w:rsidR="002D1B05" w:rsidRPr="002D1B05" w:rsidRDefault="002D1B05" w:rsidP="002D1B05">
            <w:pPr>
              <w:pStyle w:val="ListParagraph"/>
              <w:numPr>
                <w:ilvl w:val="0"/>
                <w:numId w:val="36"/>
              </w:numPr>
              <w:spacing w:before="20"/>
              <w:rPr>
                <w:sz w:val="22"/>
                <w:szCs w:val="22"/>
              </w:rPr>
            </w:pPr>
            <w:r w:rsidRPr="002D1B05">
              <w:rPr>
                <w:sz w:val="22"/>
                <w:szCs w:val="22"/>
              </w:rPr>
              <w:t>How does electromagnetic energy behave like both a particle and a wave?</w:t>
            </w:r>
          </w:p>
          <w:p w:rsidR="002D1B05" w:rsidRPr="002D1B05" w:rsidRDefault="002D1B05" w:rsidP="002D1B05">
            <w:pPr>
              <w:pStyle w:val="ListParagraph"/>
              <w:numPr>
                <w:ilvl w:val="0"/>
                <w:numId w:val="36"/>
              </w:numPr>
              <w:spacing w:before="20"/>
              <w:rPr>
                <w:sz w:val="22"/>
                <w:szCs w:val="22"/>
              </w:rPr>
            </w:pPr>
            <w:r w:rsidRPr="002D1B05">
              <w:rPr>
                <w:sz w:val="22"/>
                <w:szCs w:val="22"/>
              </w:rPr>
              <w:t>What are the properties and behaviours of light?</w:t>
            </w:r>
          </w:p>
          <w:p w:rsidR="008C371D" w:rsidRPr="003D2B93" w:rsidRDefault="002D1B05" w:rsidP="002D1B05">
            <w:pPr>
              <w:pStyle w:val="ListParagraph"/>
              <w:numPr>
                <w:ilvl w:val="0"/>
                <w:numId w:val="36"/>
              </w:numPr>
              <w:spacing w:before="20"/>
            </w:pPr>
            <w:r w:rsidRPr="002D1B05">
              <w:rPr>
                <w:sz w:val="22"/>
                <w:szCs w:val="22"/>
              </w:rPr>
              <w:t>How do you sense light?</w:t>
            </w:r>
          </w:p>
          <w:p w:rsidR="003D2B93" w:rsidRDefault="003D2B93" w:rsidP="003D2B93">
            <w:pPr>
              <w:spacing w:before="20"/>
            </w:pPr>
          </w:p>
          <w:p w:rsidR="003D2B93" w:rsidRDefault="003D2B93" w:rsidP="003D2B93">
            <w:pPr>
              <w:spacing w:before="20"/>
              <w:rPr>
                <w:rFonts w:cs="Consolas"/>
                <w:i/>
                <w:color w:val="222222"/>
                <w:shd w:val="clear" w:color="auto" w:fill="FFFFFF"/>
              </w:rPr>
            </w:pPr>
            <w:r w:rsidRPr="00151A35">
              <w:rPr>
                <w:rFonts w:cs="Consolas"/>
                <w:i/>
                <w:color w:val="222222"/>
                <w:shd w:val="clear" w:color="auto" w:fill="FFFFFF"/>
              </w:rPr>
              <w:t xml:space="preserve">Key questions about matter and energy: </w:t>
            </w:r>
          </w:p>
          <w:p w:rsidR="003D2B93" w:rsidRPr="003D2B93" w:rsidRDefault="003D2B93" w:rsidP="003D2B93">
            <w:pPr>
              <w:pStyle w:val="ListParagraph"/>
              <w:numPr>
                <w:ilvl w:val="0"/>
                <w:numId w:val="39"/>
              </w:numPr>
              <w:spacing w:before="20"/>
              <w:rPr>
                <w:sz w:val="22"/>
                <w:szCs w:val="22"/>
              </w:rPr>
            </w:pPr>
            <w:r w:rsidRPr="003D2B93">
              <w:rPr>
                <w:rFonts w:cs="Consolas"/>
                <w:color w:val="222222"/>
                <w:sz w:val="22"/>
                <w:szCs w:val="22"/>
                <w:shd w:val="clear" w:color="auto" w:fill="FFFFFF"/>
              </w:rPr>
              <w:t xml:space="preserve">What is the relationship between matter and energy and the cell theory? </w:t>
            </w:r>
          </w:p>
          <w:p w:rsidR="003D2B93" w:rsidRPr="003D2B93" w:rsidRDefault="003D2B93" w:rsidP="003D2B93">
            <w:pPr>
              <w:pStyle w:val="ListParagraph"/>
              <w:numPr>
                <w:ilvl w:val="0"/>
                <w:numId w:val="39"/>
              </w:numPr>
              <w:spacing w:before="20"/>
              <w:rPr>
                <w:sz w:val="22"/>
                <w:szCs w:val="22"/>
              </w:rPr>
            </w:pPr>
            <w:r w:rsidRPr="003D2B93">
              <w:rPr>
                <w:rFonts w:cs="Consolas"/>
                <w:color w:val="222222"/>
                <w:sz w:val="22"/>
                <w:szCs w:val="22"/>
                <w:shd w:val="clear" w:color="auto" w:fill="FFFFFF"/>
              </w:rPr>
              <w:t>How do matter and energy connect to the kinetic molecular theory?</w:t>
            </w:r>
          </w:p>
        </w:tc>
        <w:tc>
          <w:tcPr>
            <w:tcW w:w="4404" w:type="dxa"/>
            <w:tcBorders>
              <w:top w:val="single" w:sz="12" w:space="0" w:color="auto"/>
            </w:tcBorders>
          </w:tcPr>
          <w:p w:rsidR="00F96DA4" w:rsidRDefault="004F15CC" w:rsidP="00F96DA4">
            <w:pPr>
              <w:spacing w:before="20"/>
              <w:rPr>
                <w:b/>
              </w:rPr>
            </w:pPr>
            <w:r w:rsidRPr="00FC0411">
              <w:rPr>
                <w:b/>
              </w:rPr>
              <w:t xml:space="preserve">Core Focus: </w:t>
            </w:r>
            <w:r w:rsidR="003F4F0D">
              <w:rPr>
                <w:b/>
              </w:rPr>
              <w:t>PHYSICS</w:t>
            </w:r>
          </w:p>
          <w:p w:rsidR="00121E93" w:rsidRPr="00F10EE6" w:rsidRDefault="00121E93" w:rsidP="00121E93">
            <w:pPr>
              <w:pStyle w:val="ListParagraph"/>
              <w:numPr>
                <w:ilvl w:val="0"/>
                <w:numId w:val="32"/>
              </w:numPr>
              <w:spacing w:after="60"/>
              <w:rPr>
                <w:rFonts w:asciiTheme="minorHAnsi" w:hAnsiTheme="minorHAnsi"/>
                <w:i/>
                <w:sz w:val="22"/>
                <w:szCs w:val="22"/>
              </w:rPr>
            </w:pPr>
            <w:r w:rsidRPr="00F10EE6">
              <w:rPr>
                <w:rFonts w:asciiTheme="minorHAnsi" w:hAnsiTheme="minorHAnsi"/>
                <w:color w:val="000000"/>
                <w:sz w:val="22"/>
                <w:szCs w:val="22"/>
              </w:rPr>
              <w:t>types (</w:t>
            </w:r>
            <w:r w:rsidRPr="00F10EE6">
              <w:rPr>
                <w:rFonts w:asciiTheme="minorHAnsi" w:hAnsiTheme="minorHAnsi" w:cs="Consolas"/>
                <w:i/>
                <w:color w:val="222222"/>
                <w:sz w:val="22"/>
                <w:szCs w:val="22"/>
                <w:shd w:val="clear" w:color="auto" w:fill="FFFFFF"/>
              </w:rPr>
              <w:t>types of electromagnetic radiation: the electromagnetic spectrum consists of radio, microwave, infrared, light, UV, X-ray, and gamma rays)</w:t>
            </w:r>
            <w:r w:rsidRPr="00F10EE6">
              <w:rPr>
                <w:rFonts w:asciiTheme="minorHAnsi" w:hAnsiTheme="minorHAnsi" w:cs="Consolas"/>
                <w:color w:val="222222"/>
                <w:sz w:val="22"/>
                <w:szCs w:val="22"/>
                <w:shd w:val="clear" w:color="auto" w:fill="FFFFFF"/>
              </w:rPr>
              <w:t xml:space="preserve"> </w:t>
            </w:r>
            <w:r w:rsidRPr="00F10EE6">
              <w:rPr>
                <w:rFonts w:asciiTheme="minorHAnsi" w:hAnsiTheme="minorHAnsi"/>
                <w:color w:val="000000"/>
                <w:sz w:val="22"/>
                <w:szCs w:val="22"/>
              </w:rPr>
              <w:t xml:space="preserve">and effects </w:t>
            </w:r>
            <w:r w:rsidRPr="00F10EE6">
              <w:rPr>
                <w:rFonts w:asciiTheme="minorHAnsi" w:hAnsiTheme="minorHAnsi"/>
                <w:i/>
                <w:color w:val="000000"/>
                <w:sz w:val="22"/>
                <w:szCs w:val="22"/>
              </w:rPr>
              <w:t>(</w:t>
            </w:r>
            <w:r w:rsidRPr="00F10EE6">
              <w:rPr>
                <w:rFonts w:asciiTheme="minorHAnsi" w:hAnsiTheme="minorHAnsi" w:cs="Consolas"/>
                <w:i/>
                <w:color w:val="222222"/>
                <w:sz w:val="22"/>
                <w:szCs w:val="22"/>
                <w:shd w:val="clear" w:color="auto" w:fill="FFFFFF"/>
              </w:rPr>
              <w:t>effects of electromagnetic radiation: positive effects include cancer treatments; negative effects include sunburns)</w:t>
            </w:r>
            <w:r w:rsidRPr="00F10EE6">
              <w:rPr>
                <w:rFonts w:asciiTheme="minorHAnsi" w:hAnsiTheme="minorHAnsi" w:cs="Consolas"/>
                <w:color w:val="222222"/>
                <w:sz w:val="22"/>
                <w:szCs w:val="22"/>
                <w:shd w:val="clear" w:color="auto" w:fill="FFFFFF"/>
              </w:rPr>
              <w:t xml:space="preserve"> </w:t>
            </w:r>
            <w:r w:rsidRPr="00F10EE6">
              <w:rPr>
                <w:rFonts w:asciiTheme="minorHAnsi" w:hAnsiTheme="minorHAnsi"/>
                <w:color w:val="000000"/>
                <w:sz w:val="22"/>
                <w:szCs w:val="22"/>
              </w:rPr>
              <w:t xml:space="preserve">of electromagnetic </w:t>
            </w:r>
            <w:r w:rsidRPr="00F10EE6">
              <w:rPr>
                <w:rFonts w:asciiTheme="minorHAnsi" w:hAnsiTheme="minorHAnsi"/>
                <w:bCs/>
                <w:color w:val="000000"/>
                <w:sz w:val="22"/>
                <w:szCs w:val="22"/>
                <w:lang w:eastAsia="en-US"/>
              </w:rPr>
              <w:t>radiation</w:t>
            </w:r>
          </w:p>
          <w:p w:rsidR="00121E93" w:rsidRPr="00F10EE6" w:rsidRDefault="00121E93" w:rsidP="00121E93">
            <w:pPr>
              <w:pStyle w:val="ListParagraph"/>
              <w:numPr>
                <w:ilvl w:val="0"/>
                <w:numId w:val="32"/>
              </w:numPr>
              <w:tabs>
                <w:tab w:val="num" w:pos="600"/>
              </w:tabs>
              <w:spacing w:after="60"/>
              <w:rPr>
                <w:rFonts w:asciiTheme="minorHAnsi" w:hAnsiTheme="minorHAnsi"/>
                <w:sz w:val="22"/>
                <w:szCs w:val="22"/>
              </w:rPr>
            </w:pPr>
            <w:r w:rsidRPr="00F10EE6">
              <w:rPr>
                <w:rFonts w:asciiTheme="minorHAnsi" w:hAnsiTheme="minorHAnsi"/>
                <w:bCs/>
                <w:color w:val="000000"/>
                <w:sz w:val="22"/>
                <w:szCs w:val="22"/>
              </w:rPr>
              <w:t>light</w:t>
            </w:r>
            <w:r w:rsidRPr="00F10EE6">
              <w:rPr>
                <w:rFonts w:asciiTheme="minorHAnsi" w:hAnsiTheme="minorHAnsi" w:cs="Trebuchet MS"/>
                <w:sz w:val="22"/>
                <w:szCs w:val="22"/>
              </w:rPr>
              <w:t>:</w:t>
            </w:r>
          </w:p>
          <w:p w:rsidR="00121E93" w:rsidRPr="00F10EE6" w:rsidRDefault="00121E93" w:rsidP="00121E93">
            <w:pPr>
              <w:pStyle w:val="ListParagraph"/>
              <w:numPr>
                <w:ilvl w:val="1"/>
                <w:numId w:val="32"/>
              </w:numPr>
              <w:spacing w:after="60"/>
              <w:rPr>
                <w:rFonts w:asciiTheme="minorHAnsi" w:hAnsiTheme="minorHAnsi"/>
                <w:sz w:val="22"/>
                <w:szCs w:val="22"/>
              </w:rPr>
            </w:pPr>
            <w:r w:rsidRPr="00F10EE6">
              <w:rPr>
                <w:rFonts w:asciiTheme="minorHAnsi" w:hAnsiTheme="minorHAnsi" w:cs="Calibri"/>
                <w:sz w:val="22"/>
                <w:szCs w:val="22"/>
              </w:rPr>
              <w:t>properties</w:t>
            </w:r>
            <w:r w:rsidRPr="00F10EE6">
              <w:rPr>
                <w:rFonts w:asciiTheme="minorHAnsi" w:hAnsiTheme="minorHAnsi" w:cs="Trebuchet MS"/>
                <w:sz w:val="22"/>
                <w:szCs w:val="22"/>
              </w:rPr>
              <w:t xml:space="preserve"> (</w:t>
            </w:r>
            <w:r w:rsidR="00F10EE6">
              <w:rPr>
                <w:rFonts w:asciiTheme="minorHAnsi" w:hAnsiTheme="minorHAnsi" w:cs="Consolas"/>
                <w:i/>
                <w:color w:val="222222"/>
                <w:sz w:val="22"/>
                <w:szCs w:val="22"/>
                <w:shd w:val="clear" w:color="auto" w:fill="FFFFFF"/>
              </w:rPr>
              <w:t>a</w:t>
            </w:r>
            <w:r w:rsidRPr="00F10EE6">
              <w:rPr>
                <w:rFonts w:asciiTheme="minorHAnsi" w:hAnsiTheme="minorHAnsi" w:cs="Consolas"/>
                <w:i/>
                <w:color w:val="222222"/>
                <w:sz w:val="22"/>
                <w:szCs w:val="22"/>
                <w:shd w:val="clear" w:color="auto" w:fill="FFFFFF"/>
              </w:rPr>
              <w:t>cts like both a wave and a particle; wavelength, amplitude, frequency)</w:t>
            </w:r>
          </w:p>
          <w:p w:rsidR="00121E93" w:rsidRPr="00F10EE6" w:rsidRDefault="00121E93" w:rsidP="00121E93">
            <w:pPr>
              <w:pStyle w:val="ListParagraph"/>
              <w:numPr>
                <w:ilvl w:val="1"/>
                <w:numId w:val="18"/>
              </w:numPr>
              <w:spacing w:after="60"/>
              <w:ind w:left="1093" w:hanging="277"/>
              <w:rPr>
                <w:rFonts w:asciiTheme="minorHAnsi" w:hAnsiTheme="minorHAnsi" w:cs="Calibri"/>
                <w:sz w:val="22"/>
                <w:szCs w:val="22"/>
              </w:rPr>
            </w:pPr>
            <w:r w:rsidRPr="00F10EE6">
              <w:rPr>
                <w:rFonts w:asciiTheme="minorHAnsi" w:hAnsiTheme="minorHAnsi" w:cs="Trebuchet MS"/>
                <w:sz w:val="22"/>
                <w:szCs w:val="22"/>
              </w:rPr>
              <w:t>behav</w:t>
            </w:r>
            <w:r w:rsidRPr="00F10EE6">
              <w:rPr>
                <w:rFonts w:asciiTheme="minorHAnsi" w:hAnsiTheme="minorHAnsi" w:cs="Calibri"/>
                <w:sz w:val="22"/>
                <w:szCs w:val="22"/>
              </w:rPr>
              <w:t xml:space="preserve">iours </w:t>
            </w:r>
            <w:r w:rsidR="00F10EE6" w:rsidRPr="00F10EE6">
              <w:rPr>
                <w:rFonts w:asciiTheme="minorHAnsi" w:hAnsiTheme="minorHAnsi" w:cs="Calibri"/>
                <w:i/>
                <w:sz w:val="22"/>
                <w:szCs w:val="22"/>
              </w:rPr>
              <w:t>(</w:t>
            </w:r>
            <w:r w:rsidRPr="00F10EE6">
              <w:rPr>
                <w:rFonts w:asciiTheme="minorHAnsi" w:hAnsiTheme="minorHAnsi" w:cs="Consolas"/>
                <w:i/>
                <w:color w:val="222222"/>
                <w:sz w:val="22"/>
                <w:szCs w:val="22"/>
                <w:shd w:val="clear" w:color="auto" w:fill="FFFFFF"/>
              </w:rPr>
              <w:t>reflection, refraction, absorption, transmission, scattering; images formed by lenses and mirrors; effects of translucent, transparent, and opaque objects)</w:t>
            </w:r>
          </w:p>
          <w:p w:rsidR="004F15CC" w:rsidRPr="00121E93" w:rsidRDefault="00121E93" w:rsidP="00121E93">
            <w:pPr>
              <w:pStyle w:val="ListParagraph"/>
              <w:numPr>
                <w:ilvl w:val="1"/>
                <w:numId w:val="18"/>
              </w:numPr>
              <w:spacing w:after="60"/>
              <w:ind w:left="1093" w:hanging="277"/>
              <w:rPr>
                <w:b/>
                <w:szCs w:val="22"/>
              </w:rPr>
            </w:pPr>
            <w:r w:rsidRPr="00F10EE6">
              <w:rPr>
                <w:rFonts w:asciiTheme="minorHAnsi" w:hAnsiTheme="minorHAnsi" w:cs="Calibri"/>
                <w:sz w:val="22"/>
                <w:szCs w:val="22"/>
              </w:rPr>
              <w:t xml:space="preserve">ways </w:t>
            </w:r>
            <w:r w:rsidRPr="00F10EE6">
              <w:rPr>
                <w:rFonts w:asciiTheme="minorHAnsi" w:hAnsiTheme="minorHAnsi" w:cs="Trebuchet MS"/>
                <w:sz w:val="22"/>
                <w:szCs w:val="22"/>
              </w:rPr>
              <w:t>of sensing (</w:t>
            </w:r>
            <w:r w:rsidRPr="00F10EE6">
              <w:rPr>
                <w:rFonts w:asciiTheme="minorHAnsi" w:hAnsiTheme="minorHAnsi" w:cs="Consolas"/>
                <w:i/>
                <w:color w:val="222222"/>
                <w:sz w:val="22"/>
                <w:szCs w:val="22"/>
                <w:shd w:val="clear" w:color="auto" w:fill="FFFFFF"/>
              </w:rPr>
              <w:t>human vision, optical instruments, cameras)</w:t>
            </w:r>
            <w:r>
              <w:rPr>
                <w:rFonts w:ascii="Consolas" w:hAnsi="Consolas" w:cs="Consolas"/>
                <w:color w:val="222222"/>
                <w:sz w:val="18"/>
                <w:szCs w:val="18"/>
                <w:shd w:val="clear" w:color="auto" w:fill="FFFFFF"/>
              </w:rPr>
              <w:t xml:space="preserve"> </w:t>
            </w:r>
          </w:p>
        </w:tc>
      </w:tr>
      <w:tr w:rsidR="004F15CC" w:rsidTr="003D2B93">
        <w:trPr>
          <w:trHeight w:val="262"/>
        </w:trPr>
        <w:tc>
          <w:tcPr>
            <w:tcW w:w="3671" w:type="dxa"/>
            <w:vMerge/>
            <w:tcBorders>
              <w:right w:val="dashed" w:sz="4" w:space="0" w:color="auto"/>
            </w:tcBorders>
          </w:tcPr>
          <w:p w:rsidR="004F15CC" w:rsidRDefault="004F15CC" w:rsidP="00DE3F03">
            <w:pPr>
              <w:rPr>
                <w:lang w:val="en-CA"/>
              </w:rPr>
            </w:pPr>
          </w:p>
        </w:tc>
        <w:tc>
          <w:tcPr>
            <w:tcW w:w="9932" w:type="dxa"/>
            <w:gridSpan w:val="5"/>
            <w:tcBorders>
              <w:left w:val="dashed" w:sz="4" w:space="0" w:color="auto"/>
              <w:bottom w:val="single" w:sz="12" w:space="0" w:color="auto"/>
            </w:tcBorders>
          </w:tcPr>
          <w:p w:rsidR="004F15CC" w:rsidRDefault="004F15CC" w:rsidP="00DE3F03">
            <w:pPr>
              <w:rPr>
                <w:b/>
              </w:rPr>
            </w:pPr>
            <w:r w:rsidRPr="00B4623A">
              <w:rPr>
                <w:b/>
              </w:rPr>
              <w:t>Evidence of Experience (Show)</w:t>
            </w:r>
          </w:p>
          <w:p w:rsidR="00DE3F03" w:rsidRDefault="00DE3F03" w:rsidP="00DE3F03">
            <w:pPr>
              <w:rPr>
                <w:b/>
              </w:rPr>
            </w:pPr>
          </w:p>
          <w:p w:rsidR="001B2793" w:rsidRDefault="001B2793" w:rsidP="00DE3F03">
            <w:pPr>
              <w:rPr>
                <w:b/>
              </w:rPr>
            </w:pPr>
          </w:p>
          <w:p w:rsidR="00E41BBD" w:rsidRDefault="00E41BBD" w:rsidP="00DE3F03">
            <w:pPr>
              <w:rPr>
                <w:b/>
              </w:rPr>
            </w:pPr>
          </w:p>
          <w:p w:rsidR="003D2B93" w:rsidRDefault="003D2B93" w:rsidP="00DE3F03">
            <w:pPr>
              <w:rPr>
                <w:b/>
              </w:rPr>
            </w:pPr>
          </w:p>
          <w:p w:rsidR="003D2B93" w:rsidRDefault="003D2B93" w:rsidP="00DE3F03">
            <w:pPr>
              <w:rPr>
                <w:b/>
              </w:rPr>
            </w:pPr>
          </w:p>
          <w:p w:rsidR="003D2B93" w:rsidRDefault="003D2B93" w:rsidP="00DE3F03">
            <w:pPr>
              <w:rPr>
                <w:b/>
              </w:rPr>
            </w:pPr>
          </w:p>
          <w:p w:rsidR="003D2B93" w:rsidRPr="00FC0411" w:rsidRDefault="003D2B93" w:rsidP="00DE3F03">
            <w:pPr>
              <w:rPr>
                <w:b/>
              </w:rPr>
            </w:pPr>
          </w:p>
        </w:tc>
      </w:tr>
      <w:tr w:rsidR="001B2793" w:rsidTr="003D2B93">
        <w:trPr>
          <w:trHeight w:val="262"/>
        </w:trPr>
        <w:tc>
          <w:tcPr>
            <w:tcW w:w="3671" w:type="dxa"/>
            <w:vMerge/>
            <w:tcBorders>
              <w:right w:val="single" w:sz="12" w:space="0" w:color="auto"/>
            </w:tcBorders>
          </w:tcPr>
          <w:p w:rsidR="001B2793" w:rsidRDefault="001B2793" w:rsidP="00DE3F03">
            <w:pPr>
              <w:rPr>
                <w:lang w:val="en-CA"/>
              </w:rPr>
            </w:pPr>
          </w:p>
        </w:tc>
        <w:tc>
          <w:tcPr>
            <w:tcW w:w="1843" w:type="dxa"/>
            <w:gridSpan w:val="2"/>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sz w:val="24"/>
                <w:szCs w:val="24"/>
                <w:lang w:val="en-CA"/>
              </w:rPr>
            </w:pPr>
            <w:r w:rsidRPr="001B2793">
              <w:rPr>
                <w:b/>
                <w:sz w:val="24"/>
                <w:szCs w:val="24"/>
              </w:rPr>
              <w:t>BIG IDEA (Understand…)</w:t>
            </w:r>
          </w:p>
        </w:tc>
        <w:tc>
          <w:tcPr>
            <w:tcW w:w="3685" w:type="dxa"/>
            <w:gridSpan w:val="2"/>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b/>
                <w:sz w:val="24"/>
                <w:szCs w:val="24"/>
              </w:rPr>
            </w:pPr>
            <w:r w:rsidRPr="001B2793">
              <w:rPr>
                <w:b/>
                <w:sz w:val="24"/>
                <w:szCs w:val="24"/>
              </w:rPr>
              <w:t>What do we want students to DO?</w:t>
            </w:r>
          </w:p>
          <w:p w:rsidR="001B2793" w:rsidRPr="001B2793" w:rsidRDefault="001B2793" w:rsidP="00DE3F03">
            <w:pPr>
              <w:spacing w:before="40" w:after="40"/>
              <w:rPr>
                <w:sz w:val="24"/>
                <w:szCs w:val="24"/>
                <w:lang w:val="en-CA"/>
              </w:rPr>
            </w:pPr>
            <w:r w:rsidRPr="001B2793">
              <w:rPr>
                <w:b/>
                <w:sz w:val="24"/>
                <w:szCs w:val="24"/>
              </w:rPr>
              <w:t xml:space="preserve">(Activities, lessons…) </w:t>
            </w:r>
          </w:p>
        </w:tc>
        <w:tc>
          <w:tcPr>
            <w:tcW w:w="4404" w:type="dxa"/>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b/>
                <w:sz w:val="24"/>
                <w:szCs w:val="24"/>
              </w:rPr>
            </w:pPr>
            <w:r w:rsidRPr="001B2793">
              <w:rPr>
                <w:b/>
                <w:sz w:val="24"/>
                <w:szCs w:val="24"/>
              </w:rPr>
              <w:t>Content (&amp; Elaborations)</w:t>
            </w:r>
          </w:p>
          <w:p w:rsidR="001B2793" w:rsidRPr="001B2793" w:rsidRDefault="001B2793" w:rsidP="00DE3F03">
            <w:pPr>
              <w:spacing w:before="40" w:after="40"/>
              <w:rPr>
                <w:sz w:val="24"/>
                <w:szCs w:val="24"/>
                <w:lang w:val="en-CA"/>
              </w:rPr>
            </w:pPr>
            <w:r w:rsidRPr="001B2793">
              <w:rPr>
                <w:b/>
                <w:sz w:val="24"/>
                <w:szCs w:val="24"/>
              </w:rPr>
              <w:t>(Know)</w:t>
            </w:r>
          </w:p>
        </w:tc>
      </w:tr>
      <w:tr w:rsidR="004F15CC" w:rsidTr="003D2B93">
        <w:trPr>
          <w:trHeight w:val="262"/>
        </w:trPr>
        <w:tc>
          <w:tcPr>
            <w:tcW w:w="3671" w:type="dxa"/>
            <w:vMerge/>
            <w:tcBorders>
              <w:right w:val="dashed" w:sz="4" w:space="0" w:color="auto"/>
            </w:tcBorders>
          </w:tcPr>
          <w:p w:rsidR="004F15CC" w:rsidRDefault="004F15CC" w:rsidP="00DE3F03">
            <w:pPr>
              <w:rPr>
                <w:lang w:val="en-CA"/>
              </w:rPr>
            </w:pPr>
          </w:p>
        </w:tc>
        <w:tc>
          <w:tcPr>
            <w:tcW w:w="1843" w:type="dxa"/>
            <w:gridSpan w:val="2"/>
            <w:tcBorders>
              <w:top w:val="single" w:sz="12" w:space="0" w:color="auto"/>
              <w:left w:val="dashed" w:sz="4" w:space="0" w:color="auto"/>
            </w:tcBorders>
          </w:tcPr>
          <w:p w:rsidR="004F15CC" w:rsidRDefault="008C371D" w:rsidP="00FF6DFE">
            <w:pPr>
              <w:spacing w:before="20"/>
              <w:rPr>
                <w:rStyle w:val="CharAttribute6"/>
                <w:rFonts w:eastAsia="Batang"/>
                <w:sz w:val="22"/>
              </w:rPr>
            </w:pPr>
            <w:r w:rsidRPr="008C371D">
              <w:rPr>
                <w:rStyle w:val="CharAttribute6"/>
                <w:rFonts w:eastAsia="Batang"/>
                <w:sz w:val="22"/>
              </w:rPr>
              <w:t>The theory of plate tectonics is the unifying theory that explains Earth’s geological processes.</w:t>
            </w:r>
          </w:p>
          <w:p w:rsidR="003D2B93" w:rsidRDefault="003D2B93" w:rsidP="00FF6DFE">
            <w:pPr>
              <w:spacing w:before="20"/>
              <w:rPr>
                <w:rStyle w:val="CharAttribute6"/>
                <w:rFonts w:eastAsia="Batang"/>
                <w:sz w:val="22"/>
              </w:rPr>
            </w:pPr>
          </w:p>
          <w:p w:rsidR="003D2B93" w:rsidRDefault="003D2B93" w:rsidP="00FF6DFE">
            <w:pPr>
              <w:spacing w:before="20"/>
              <w:rPr>
                <w:rStyle w:val="CharAttribute6"/>
                <w:rFonts w:eastAsia="Batang"/>
                <w:sz w:val="22"/>
              </w:rPr>
            </w:pPr>
          </w:p>
          <w:p w:rsidR="003D2B93" w:rsidRDefault="003D2B93" w:rsidP="00FF6DFE">
            <w:pPr>
              <w:spacing w:before="20"/>
              <w:rPr>
                <w:rStyle w:val="CharAttribute6"/>
                <w:rFonts w:eastAsia="Batang"/>
                <w:sz w:val="22"/>
              </w:rPr>
            </w:pPr>
          </w:p>
          <w:p w:rsidR="003D2B93" w:rsidRDefault="003D2B93" w:rsidP="00FF6DFE">
            <w:pPr>
              <w:spacing w:before="20"/>
              <w:rPr>
                <w:rStyle w:val="CharAttribute6"/>
                <w:rFonts w:eastAsia="Batang"/>
                <w:sz w:val="22"/>
              </w:rPr>
            </w:pPr>
          </w:p>
          <w:p w:rsidR="003D2B93" w:rsidRDefault="003D2B93" w:rsidP="00FF6DFE">
            <w:pPr>
              <w:spacing w:before="20"/>
              <w:rPr>
                <w:rStyle w:val="CharAttribute6"/>
                <w:rFonts w:eastAsia="Batang"/>
                <w:sz w:val="22"/>
              </w:rPr>
            </w:pPr>
          </w:p>
          <w:p w:rsidR="003D2B93" w:rsidRDefault="003D2B93" w:rsidP="00FF6DFE">
            <w:pPr>
              <w:spacing w:before="20"/>
              <w:rPr>
                <w:rStyle w:val="CharAttribute6"/>
                <w:rFonts w:eastAsia="Batang"/>
                <w:sz w:val="22"/>
              </w:rPr>
            </w:pPr>
          </w:p>
          <w:p w:rsidR="003D2B93" w:rsidRDefault="003D2B93" w:rsidP="00FF6DFE">
            <w:pPr>
              <w:spacing w:before="20"/>
              <w:rPr>
                <w:rStyle w:val="CharAttribute6"/>
                <w:rFonts w:eastAsia="Batang"/>
                <w:sz w:val="22"/>
              </w:rPr>
            </w:pPr>
          </w:p>
          <w:p w:rsidR="003D2B93" w:rsidRPr="003F4F0D" w:rsidRDefault="003D2B93" w:rsidP="00FF6DFE">
            <w:pPr>
              <w:spacing w:before="20"/>
            </w:pPr>
          </w:p>
        </w:tc>
        <w:tc>
          <w:tcPr>
            <w:tcW w:w="3685" w:type="dxa"/>
            <w:gridSpan w:val="2"/>
            <w:tcBorders>
              <w:top w:val="single" w:sz="12" w:space="0" w:color="auto"/>
            </w:tcBorders>
          </w:tcPr>
          <w:p w:rsidR="004F15CC" w:rsidRPr="003F4F0D" w:rsidRDefault="004F15CC" w:rsidP="00906122">
            <w:pPr>
              <w:spacing w:before="20"/>
              <w:rPr>
                <w:i/>
              </w:rPr>
            </w:pPr>
            <w:r w:rsidRPr="003F4F0D">
              <w:rPr>
                <w:i/>
              </w:rPr>
              <w:t xml:space="preserve">Questions to support inquiry with students: </w:t>
            </w:r>
          </w:p>
          <w:p w:rsidR="002D1B05" w:rsidRDefault="008C371D" w:rsidP="002D1B05">
            <w:pPr>
              <w:pStyle w:val="ListParagraph"/>
              <w:numPr>
                <w:ilvl w:val="0"/>
                <w:numId w:val="37"/>
              </w:numPr>
              <w:rPr>
                <w:sz w:val="22"/>
                <w:szCs w:val="22"/>
              </w:rPr>
            </w:pPr>
            <w:r w:rsidRPr="002D1B05">
              <w:rPr>
                <w:sz w:val="22"/>
                <w:szCs w:val="22"/>
              </w:rPr>
              <w:t xml:space="preserve">How does the movement of Earth’s tectonic plates cause observable changes and effects? </w:t>
            </w:r>
          </w:p>
          <w:p w:rsidR="00E41BBD" w:rsidRDefault="008C371D" w:rsidP="002D1B05">
            <w:pPr>
              <w:pStyle w:val="ListParagraph"/>
              <w:numPr>
                <w:ilvl w:val="0"/>
                <w:numId w:val="37"/>
              </w:numPr>
              <w:rPr>
                <w:sz w:val="22"/>
                <w:szCs w:val="22"/>
              </w:rPr>
            </w:pPr>
            <w:r w:rsidRPr="002D1B05">
              <w:rPr>
                <w:sz w:val="22"/>
                <w:szCs w:val="22"/>
              </w:rPr>
              <w:t>How does tectonic plate movement affect you locally?</w:t>
            </w:r>
          </w:p>
          <w:p w:rsidR="002D1B05" w:rsidRPr="002D1B05" w:rsidRDefault="002D1B05" w:rsidP="002D1B05">
            <w:pPr>
              <w:pStyle w:val="ListParagraph"/>
              <w:numPr>
                <w:ilvl w:val="0"/>
                <w:numId w:val="37"/>
              </w:numPr>
              <w:rPr>
                <w:sz w:val="22"/>
                <w:szCs w:val="22"/>
              </w:rPr>
            </w:pPr>
            <w:r>
              <w:rPr>
                <w:sz w:val="22"/>
                <w:szCs w:val="22"/>
              </w:rPr>
              <w:t xml:space="preserve">What evidence of plate tectonic movement is shared by First Peoples? </w:t>
            </w:r>
          </w:p>
          <w:p w:rsidR="008C371D" w:rsidRDefault="008C371D" w:rsidP="00CC6D0A"/>
          <w:p w:rsidR="00E41BBD" w:rsidRPr="00D92D08" w:rsidRDefault="00E41BBD" w:rsidP="008C371D">
            <w:pPr>
              <w:rPr>
                <w:rFonts w:cs="Consolas"/>
                <w:shd w:val="clear" w:color="auto" w:fill="FFFFFF"/>
              </w:rPr>
            </w:pPr>
          </w:p>
        </w:tc>
        <w:tc>
          <w:tcPr>
            <w:tcW w:w="4404" w:type="dxa"/>
            <w:tcBorders>
              <w:top w:val="single" w:sz="12" w:space="0" w:color="auto"/>
            </w:tcBorders>
            <w:shd w:val="clear" w:color="auto" w:fill="auto"/>
          </w:tcPr>
          <w:p w:rsidR="004F15CC" w:rsidRDefault="004F15CC" w:rsidP="00161562">
            <w:pPr>
              <w:spacing w:before="20"/>
              <w:rPr>
                <w:b/>
              </w:rPr>
            </w:pPr>
            <w:r w:rsidRPr="005619A5">
              <w:rPr>
                <w:b/>
              </w:rPr>
              <w:t xml:space="preserve">Core Focus: </w:t>
            </w:r>
            <w:r w:rsidR="003F4F0D">
              <w:rPr>
                <w:b/>
              </w:rPr>
              <w:t>EARTH/SPACE</w:t>
            </w:r>
          </w:p>
          <w:p w:rsidR="008C371D" w:rsidRPr="007F0994" w:rsidRDefault="008C371D" w:rsidP="008C371D">
            <w:pPr>
              <w:pStyle w:val="ListParagraph"/>
              <w:numPr>
                <w:ilvl w:val="0"/>
                <w:numId w:val="33"/>
              </w:numPr>
              <w:spacing w:after="60"/>
              <w:rPr>
                <w:rFonts w:asciiTheme="minorHAnsi" w:hAnsiTheme="minorHAnsi"/>
                <w:sz w:val="22"/>
                <w:szCs w:val="22"/>
              </w:rPr>
            </w:pPr>
            <w:r w:rsidRPr="007F0994">
              <w:rPr>
                <w:rFonts w:asciiTheme="minorHAnsi" w:hAnsiTheme="minorHAnsi"/>
                <w:bCs/>
                <w:color w:val="000000"/>
                <w:sz w:val="22"/>
                <w:szCs w:val="22"/>
              </w:rPr>
              <w:t xml:space="preserve">plate </w:t>
            </w:r>
            <w:r w:rsidRPr="007F0994">
              <w:rPr>
                <w:rFonts w:asciiTheme="minorHAnsi" w:hAnsiTheme="minorHAnsi"/>
                <w:color w:val="000000"/>
                <w:sz w:val="22"/>
                <w:szCs w:val="22"/>
              </w:rPr>
              <w:t>tectonic</w:t>
            </w:r>
            <w:r w:rsidRPr="007F0994">
              <w:rPr>
                <w:rFonts w:asciiTheme="minorHAnsi" w:hAnsiTheme="minorHAnsi"/>
                <w:bCs/>
                <w:color w:val="000000"/>
                <w:sz w:val="22"/>
                <w:szCs w:val="22"/>
              </w:rPr>
              <w:t xml:space="preserve"> movement </w:t>
            </w:r>
            <w:r w:rsidRPr="007F0994">
              <w:rPr>
                <w:rFonts w:asciiTheme="minorHAnsi" w:hAnsiTheme="minorHAnsi"/>
                <w:bCs/>
                <w:i/>
                <w:color w:val="000000"/>
                <w:sz w:val="22"/>
                <w:szCs w:val="22"/>
              </w:rPr>
              <w:t>(</w:t>
            </w:r>
            <w:r w:rsidRPr="007F0994">
              <w:rPr>
                <w:rFonts w:asciiTheme="minorHAnsi" w:hAnsiTheme="minorHAnsi" w:cs="Consolas"/>
                <w:i/>
                <w:color w:val="222222"/>
                <w:sz w:val="22"/>
                <w:szCs w:val="22"/>
                <w:shd w:val="clear" w:color="auto" w:fill="FFFFFF"/>
              </w:rPr>
              <w:t>types of plate movements; plate boundaries; earthquakes and volcan</w:t>
            </w:r>
            <w:r w:rsidR="00F10EE6" w:rsidRPr="007F0994">
              <w:rPr>
                <w:rFonts w:asciiTheme="minorHAnsi" w:hAnsiTheme="minorHAnsi" w:cs="Consolas"/>
                <w:i/>
                <w:color w:val="222222"/>
                <w:sz w:val="22"/>
                <w:szCs w:val="22"/>
                <w:shd w:val="clear" w:color="auto" w:fill="FFFFFF"/>
              </w:rPr>
              <w:t>oes</w:t>
            </w:r>
            <w:r w:rsidRPr="007F0994">
              <w:rPr>
                <w:rFonts w:asciiTheme="minorHAnsi" w:hAnsiTheme="minorHAnsi" w:cs="Consolas"/>
                <w:i/>
                <w:color w:val="222222"/>
                <w:sz w:val="22"/>
                <w:szCs w:val="22"/>
                <w:shd w:val="clear" w:color="auto" w:fill="FFFFFF"/>
              </w:rPr>
              <w:t>)</w:t>
            </w:r>
          </w:p>
          <w:p w:rsidR="008C371D" w:rsidRPr="007F0994" w:rsidRDefault="008C371D" w:rsidP="008C371D">
            <w:pPr>
              <w:pStyle w:val="ListParagraph"/>
              <w:numPr>
                <w:ilvl w:val="0"/>
                <w:numId w:val="33"/>
              </w:numPr>
              <w:spacing w:after="60"/>
              <w:rPr>
                <w:rFonts w:asciiTheme="minorHAnsi" w:hAnsiTheme="minorHAnsi"/>
                <w:sz w:val="22"/>
                <w:szCs w:val="22"/>
              </w:rPr>
            </w:pPr>
            <w:r w:rsidRPr="007F0994">
              <w:rPr>
                <w:rFonts w:asciiTheme="minorHAnsi" w:hAnsiTheme="minorHAnsi"/>
                <w:bCs/>
                <w:color w:val="000000"/>
                <w:sz w:val="22"/>
                <w:szCs w:val="22"/>
              </w:rPr>
              <w:t>major geo</w:t>
            </w:r>
            <w:bookmarkStart w:id="0" w:name="_GoBack"/>
            <w:bookmarkEnd w:id="0"/>
            <w:r w:rsidRPr="007F0994">
              <w:rPr>
                <w:rFonts w:asciiTheme="minorHAnsi" w:hAnsiTheme="minorHAnsi"/>
                <w:bCs/>
                <w:color w:val="000000"/>
                <w:sz w:val="22"/>
                <w:szCs w:val="22"/>
              </w:rPr>
              <w:t>logical events of local significance</w:t>
            </w:r>
          </w:p>
          <w:p w:rsidR="007F0994" w:rsidRPr="007F0994" w:rsidRDefault="00F10EE6" w:rsidP="008C371D">
            <w:pPr>
              <w:pStyle w:val="ListParagraph"/>
              <w:numPr>
                <w:ilvl w:val="0"/>
                <w:numId w:val="33"/>
              </w:numPr>
              <w:spacing w:before="20"/>
              <w:rPr>
                <w:rFonts w:asciiTheme="minorHAnsi" w:hAnsiTheme="minorHAnsi"/>
                <w:sz w:val="22"/>
                <w:szCs w:val="22"/>
              </w:rPr>
            </w:pPr>
            <w:r w:rsidRPr="007F0994">
              <w:rPr>
                <w:rFonts w:asciiTheme="minorHAnsi" w:hAnsiTheme="minorHAnsi"/>
                <w:sz w:val="22"/>
                <w:szCs w:val="22"/>
              </w:rPr>
              <w:t>First Peoples knowledge of</w:t>
            </w:r>
            <w:r w:rsidR="007F0994" w:rsidRPr="007F0994">
              <w:rPr>
                <w:rFonts w:asciiTheme="minorHAnsi" w:hAnsiTheme="minorHAnsi"/>
                <w:sz w:val="22"/>
                <w:szCs w:val="22"/>
              </w:rPr>
              <w:t xml:space="preserve">: </w:t>
            </w:r>
            <w:r w:rsidRPr="007F0994">
              <w:rPr>
                <w:rFonts w:asciiTheme="minorHAnsi" w:hAnsiTheme="minorHAnsi"/>
                <w:sz w:val="22"/>
                <w:szCs w:val="22"/>
              </w:rPr>
              <w:t xml:space="preserve"> </w:t>
            </w:r>
          </w:p>
          <w:p w:rsidR="007F0994" w:rsidRPr="007F0994" w:rsidRDefault="007F0994" w:rsidP="007F0994">
            <w:pPr>
              <w:pStyle w:val="ListParagraph"/>
              <w:numPr>
                <w:ilvl w:val="1"/>
                <w:numId w:val="33"/>
              </w:numPr>
              <w:spacing w:before="20"/>
              <w:rPr>
                <w:rFonts w:asciiTheme="minorHAnsi" w:hAnsiTheme="minorHAnsi"/>
                <w:sz w:val="22"/>
                <w:szCs w:val="22"/>
              </w:rPr>
            </w:pPr>
            <w:r w:rsidRPr="007F0994">
              <w:rPr>
                <w:rFonts w:asciiTheme="minorHAnsi" w:hAnsiTheme="minorHAnsi"/>
                <w:sz w:val="22"/>
                <w:szCs w:val="22"/>
              </w:rPr>
              <w:t>local geological formations</w:t>
            </w:r>
          </w:p>
          <w:p w:rsidR="00F10EE6" w:rsidRPr="007F0994" w:rsidRDefault="00F10EE6" w:rsidP="007F0994">
            <w:pPr>
              <w:pStyle w:val="ListParagraph"/>
              <w:numPr>
                <w:ilvl w:val="1"/>
                <w:numId w:val="33"/>
              </w:numPr>
              <w:spacing w:before="20"/>
              <w:rPr>
                <w:rFonts w:asciiTheme="minorHAnsi" w:hAnsiTheme="minorHAnsi"/>
                <w:sz w:val="22"/>
                <w:szCs w:val="22"/>
              </w:rPr>
            </w:pPr>
            <w:r w:rsidRPr="007F0994">
              <w:rPr>
                <w:rFonts w:asciiTheme="minorHAnsi" w:hAnsiTheme="minorHAnsi"/>
                <w:sz w:val="22"/>
                <w:szCs w:val="22"/>
              </w:rPr>
              <w:t>significant local geological events</w:t>
            </w:r>
          </w:p>
          <w:p w:rsidR="008C371D" w:rsidRPr="007F0994" w:rsidRDefault="008C371D" w:rsidP="008C371D">
            <w:pPr>
              <w:pStyle w:val="ListParagraph"/>
              <w:numPr>
                <w:ilvl w:val="0"/>
                <w:numId w:val="33"/>
              </w:numPr>
              <w:spacing w:before="20"/>
              <w:rPr>
                <w:rFonts w:asciiTheme="minorHAnsi" w:hAnsiTheme="minorHAnsi"/>
                <w:sz w:val="22"/>
                <w:szCs w:val="22"/>
              </w:rPr>
            </w:pPr>
            <w:r w:rsidRPr="007F0994">
              <w:rPr>
                <w:rFonts w:asciiTheme="minorHAnsi" w:hAnsiTheme="minorHAnsi"/>
                <w:color w:val="000000"/>
                <w:sz w:val="22"/>
                <w:szCs w:val="22"/>
              </w:rPr>
              <w:t>layers</w:t>
            </w:r>
            <w:r w:rsidR="00B91B1C" w:rsidRPr="007F0994">
              <w:rPr>
                <w:rFonts w:asciiTheme="minorHAnsi" w:hAnsiTheme="minorHAnsi"/>
                <w:bCs/>
                <w:color w:val="000000"/>
                <w:sz w:val="22"/>
                <w:szCs w:val="22"/>
              </w:rPr>
              <w:t xml:space="preserve"> of</w:t>
            </w:r>
            <w:r w:rsidR="00F10EE6" w:rsidRPr="007F0994">
              <w:rPr>
                <w:rFonts w:asciiTheme="minorHAnsi" w:hAnsiTheme="minorHAnsi"/>
                <w:bCs/>
                <w:color w:val="000000"/>
                <w:sz w:val="22"/>
                <w:szCs w:val="22"/>
              </w:rPr>
              <w:t xml:space="preserve"> Earth</w:t>
            </w:r>
          </w:p>
          <w:p w:rsidR="008C371D" w:rsidRPr="007F0994" w:rsidRDefault="008C371D" w:rsidP="008C371D">
            <w:pPr>
              <w:pStyle w:val="ListParagraph"/>
              <w:numPr>
                <w:ilvl w:val="1"/>
                <w:numId w:val="1"/>
              </w:numPr>
              <w:rPr>
                <w:rFonts w:asciiTheme="minorHAnsi" w:hAnsiTheme="minorHAnsi"/>
                <w:bCs/>
                <w:color w:val="000000"/>
                <w:sz w:val="22"/>
                <w:szCs w:val="22"/>
                <w:lang w:eastAsia="en-US"/>
              </w:rPr>
            </w:pPr>
            <w:r w:rsidRPr="007F0994">
              <w:rPr>
                <w:rFonts w:asciiTheme="minorHAnsi" w:hAnsiTheme="minorHAnsi"/>
                <w:bCs/>
                <w:color w:val="000000"/>
                <w:sz w:val="22"/>
                <w:szCs w:val="22"/>
              </w:rPr>
              <w:t xml:space="preserve">plate </w:t>
            </w:r>
            <w:r w:rsidRPr="007F0994">
              <w:rPr>
                <w:rFonts w:asciiTheme="minorHAnsi" w:hAnsiTheme="minorHAnsi"/>
                <w:color w:val="000000"/>
                <w:sz w:val="22"/>
                <w:szCs w:val="22"/>
              </w:rPr>
              <w:t>tectonic</w:t>
            </w:r>
            <w:r w:rsidRPr="007F0994">
              <w:rPr>
                <w:rFonts w:asciiTheme="minorHAnsi" w:hAnsiTheme="minorHAnsi"/>
                <w:bCs/>
                <w:color w:val="000000"/>
                <w:sz w:val="22"/>
                <w:szCs w:val="22"/>
              </w:rPr>
              <w:t xml:space="preserve"> movement (</w:t>
            </w:r>
          </w:p>
          <w:p w:rsidR="00DB3A3E" w:rsidRPr="00DB3A3E" w:rsidRDefault="00FF6DFE" w:rsidP="008C371D">
            <w:pPr>
              <w:pStyle w:val="ListParagraph"/>
              <w:rPr>
                <w:szCs w:val="22"/>
              </w:rPr>
            </w:pPr>
            <w:r w:rsidRPr="00F10EE6">
              <w:rPr>
                <w:rFonts w:asciiTheme="minorHAnsi" w:hAnsiTheme="minorHAnsi"/>
                <w:bCs/>
                <w:color w:val="000000"/>
                <w:sz w:val="22"/>
                <w:szCs w:val="22"/>
                <w:lang w:eastAsia="en-US"/>
              </w:rPr>
              <w:t xml:space="preserve"> climate change over</w:t>
            </w:r>
            <w:r>
              <w:rPr>
                <w:bCs/>
                <w:color w:val="000000"/>
                <w:lang w:eastAsia="en-US"/>
              </w:rPr>
              <w:t xml:space="preserve"> </w:t>
            </w:r>
          </w:p>
        </w:tc>
      </w:tr>
      <w:tr w:rsidR="004F15CC" w:rsidTr="003D2B93">
        <w:trPr>
          <w:trHeight w:val="262"/>
        </w:trPr>
        <w:tc>
          <w:tcPr>
            <w:tcW w:w="3671" w:type="dxa"/>
            <w:vMerge/>
            <w:tcBorders>
              <w:right w:val="dashed" w:sz="4" w:space="0" w:color="auto"/>
            </w:tcBorders>
          </w:tcPr>
          <w:p w:rsidR="004F15CC" w:rsidRDefault="004F15CC" w:rsidP="00DE3F03">
            <w:pPr>
              <w:rPr>
                <w:lang w:val="en-CA"/>
              </w:rPr>
            </w:pPr>
          </w:p>
        </w:tc>
        <w:tc>
          <w:tcPr>
            <w:tcW w:w="9932" w:type="dxa"/>
            <w:gridSpan w:val="5"/>
            <w:tcBorders>
              <w:left w:val="dashed" w:sz="4" w:space="0" w:color="auto"/>
            </w:tcBorders>
          </w:tcPr>
          <w:p w:rsidR="004F15CC" w:rsidRDefault="004F15CC" w:rsidP="00DE3F03">
            <w:pPr>
              <w:rPr>
                <w:b/>
              </w:rPr>
            </w:pPr>
            <w:r w:rsidRPr="00B4623A">
              <w:rPr>
                <w:b/>
              </w:rPr>
              <w:t>Evidence of Experience (Show)</w:t>
            </w:r>
          </w:p>
          <w:p w:rsidR="004F15CC" w:rsidRDefault="004F15CC" w:rsidP="00DE3F03">
            <w:pPr>
              <w:rPr>
                <w:b/>
              </w:rPr>
            </w:pPr>
          </w:p>
          <w:p w:rsidR="004F15CC" w:rsidRDefault="004F15CC" w:rsidP="00DE3F03">
            <w:pPr>
              <w:rPr>
                <w:b/>
              </w:rPr>
            </w:pPr>
          </w:p>
          <w:p w:rsidR="001B2793" w:rsidRDefault="001B2793" w:rsidP="00DE3F03">
            <w:pPr>
              <w:rPr>
                <w:b/>
              </w:rPr>
            </w:pPr>
          </w:p>
          <w:p w:rsidR="001B2793" w:rsidRDefault="001B2793" w:rsidP="00DE3F03">
            <w:pPr>
              <w:rPr>
                <w:b/>
              </w:rPr>
            </w:pPr>
          </w:p>
          <w:p w:rsidR="00DE3F03" w:rsidRDefault="00DE3F03" w:rsidP="00DE3F03">
            <w:pPr>
              <w:rPr>
                <w:b/>
              </w:rPr>
            </w:pPr>
          </w:p>
          <w:p w:rsidR="00DE3F03" w:rsidRPr="00FC0411" w:rsidRDefault="00DE3F03" w:rsidP="00DE3F03">
            <w:pPr>
              <w:rPr>
                <w:b/>
              </w:rPr>
            </w:pPr>
          </w:p>
        </w:tc>
      </w:tr>
    </w:tbl>
    <w:p w:rsidR="00D16C69" w:rsidRPr="00D16C69" w:rsidRDefault="00D16C69">
      <w:pPr>
        <w:rPr>
          <w:lang w:val="en-CA"/>
        </w:rPr>
      </w:pPr>
    </w:p>
    <w:sectPr w:rsidR="00D16C69" w:rsidRPr="00D16C69" w:rsidSect="00D16C6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40986"/>
    <w:multiLevelType w:val="hybridMultilevel"/>
    <w:tmpl w:val="11AA1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AB268C"/>
    <w:multiLevelType w:val="hybridMultilevel"/>
    <w:tmpl w:val="02F01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3545BB"/>
    <w:multiLevelType w:val="hybridMultilevel"/>
    <w:tmpl w:val="3A10D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3A6EA4"/>
    <w:multiLevelType w:val="hybridMultilevel"/>
    <w:tmpl w:val="0B0AE8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8362AB"/>
    <w:multiLevelType w:val="hybridMultilevel"/>
    <w:tmpl w:val="30F6D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6A6D50"/>
    <w:multiLevelType w:val="hybridMultilevel"/>
    <w:tmpl w:val="D750A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561637"/>
    <w:multiLevelType w:val="hybridMultilevel"/>
    <w:tmpl w:val="F7D07BE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652CDC"/>
    <w:multiLevelType w:val="hybridMultilevel"/>
    <w:tmpl w:val="CBC27888"/>
    <w:lvl w:ilvl="0" w:tplc="D56AFA52">
      <w:start w:val="1"/>
      <w:numFmt w:val="bullet"/>
      <w:lvlText w:val=""/>
      <w:lvlJc w:val="left"/>
      <w:pPr>
        <w:tabs>
          <w:tab w:val="num" w:pos="600"/>
        </w:tabs>
        <w:ind w:left="600" w:hanging="240"/>
      </w:pPr>
      <w:rPr>
        <w:rFonts w:ascii="Symbol" w:hAnsi="Symbol" w:hint="default"/>
      </w:rPr>
    </w:lvl>
    <w:lvl w:ilvl="1" w:tplc="04090003">
      <w:start w:val="1"/>
      <w:numFmt w:val="bullet"/>
      <w:lvlText w:val="o"/>
      <w:lvlJc w:val="left"/>
      <w:pPr>
        <w:tabs>
          <w:tab w:val="num" w:pos="-360"/>
        </w:tabs>
        <w:ind w:left="108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2110C51"/>
    <w:multiLevelType w:val="hybridMultilevel"/>
    <w:tmpl w:val="4D46E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A93754"/>
    <w:multiLevelType w:val="hybridMultilevel"/>
    <w:tmpl w:val="A822B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287973"/>
    <w:multiLevelType w:val="hybridMultilevel"/>
    <w:tmpl w:val="3FB20F32"/>
    <w:lvl w:ilvl="0" w:tplc="D56AFA52">
      <w:start w:val="1"/>
      <w:numFmt w:val="bullet"/>
      <w:lvlText w:val=""/>
      <w:lvlJc w:val="left"/>
      <w:pPr>
        <w:tabs>
          <w:tab w:val="num" w:pos="240"/>
        </w:tabs>
        <w:ind w:left="240" w:hanging="24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376626"/>
    <w:multiLevelType w:val="hybridMultilevel"/>
    <w:tmpl w:val="2C18E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5C3CC6"/>
    <w:multiLevelType w:val="hybridMultilevel"/>
    <w:tmpl w:val="83D27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F5B43DF"/>
    <w:multiLevelType w:val="hybridMultilevel"/>
    <w:tmpl w:val="EFDC5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4120EE"/>
    <w:multiLevelType w:val="hybridMultilevel"/>
    <w:tmpl w:val="283E3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9B4C7A"/>
    <w:multiLevelType w:val="hybridMultilevel"/>
    <w:tmpl w:val="333CD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760A02"/>
    <w:multiLevelType w:val="hybridMultilevel"/>
    <w:tmpl w:val="2BD4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B61C9C"/>
    <w:multiLevelType w:val="hybridMultilevel"/>
    <w:tmpl w:val="99BA15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9957664"/>
    <w:multiLevelType w:val="hybridMultilevel"/>
    <w:tmpl w:val="75FA9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A7C21C5"/>
    <w:multiLevelType w:val="hybridMultilevel"/>
    <w:tmpl w:val="5770B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C7964EF"/>
    <w:multiLevelType w:val="hybridMultilevel"/>
    <w:tmpl w:val="2500EF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0F44B76"/>
    <w:multiLevelType w:val="hybridMultilevel"/>
    <w:tmpl w:val="40904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13872B6"/>
    <w:multiLevelType w:val="hybridMultilevel"/>
    <w:tmpl w:val="DCB47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23B2F0C"/>
    <w:multiLevelType w:val="hybridMultilevel"/>
    <w:tmpl w:val="3A7E7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6673EC5"/>
    <w:multiLevelType w:val="hybridMultilevel"/>
    <w:tmpl w:val="A3BCF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66A2C7F"/>
    <w:multiLevelType w:val="hybridMultilevel"/>
    <w:tmpl w:val="65362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DF22323"/>
    <w:multiLevelType w:val="hybridMultilevel"/>
    <w:tmpl w:val="42B69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0071BD9"/>
    <w:multiLevelType w:val="hybridMultilevel"/>
    <w:tmpl w:val="2B769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1383B53"/>
    <w:multiLevelType w:val="hybridMultilevel"/>
    <w:tmpl w:val="20D29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3141198"/>
    <w:multiLevelType w:val="hybridMultilevel"/>
    <w:tmpl w:val="A7C0D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4083696"/>
    <w:multiLevelType w:val="hybridMultilevel"/>
    <w:tmpl w:val="C82A6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52B3EC8"/>
    <w:multiLevelType w:val="hybridMultilevel"/>
    <w:tmpl w:val="27A2F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5DA7C9E"/>
    <w:multiLevelType w:val="hybridMultilevel"/>
    <w:tmpl w:val="2D207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8634336"/>
    <w:multiLevelType w:val="hybridMultilevel"/>
    <w:tmpl w:val="79A8B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8FC22F2"/>
    <w:multiLevelType w:val="hybridMultilevel"/>
    <w:tmpl w:val="A3D47EF4"/>
    <w:lvl w:ilvl="0" w:tplc="C8D4D982">
      <w:start w:val="1"/>
      <w:numFmt w:val="bullet"/>
      <w:pStyle w:val="ListParagraph"/>
      <w:lvlText w:val=""/>
      <w:lvlJc w:val="left"/>
      <w:pPr>
        <w:tabs>
          <w:tab w:val="num" w:pos="-3360"/>
        </w:tabs>
        <w:ind w:left="-3360" w:hanging="240"/>
      </w:pPr>
      <w:rPr>
        <w:rFonts w:ascii="Symbol" w:hAnsi="Symbol" w:hint="default"/>
      </w:rPr>
    </w:lvl>
    <w:lvl w:ilvl="1" w:tplc="10090003">
      <w:start w:val="1"/>
      <w:numFmt w:val="bullet"/>
      <w:lvlText w:val="o"/>
      <w:lvlJc w:val="left"/>
      <w:pPr>
        <w:ind w:left="-2520" w:hanging="360"/>
      </w:pPr>
      <w:rPr>
        <w:rFonts w:ascii="Courier New" w:hAnsi="Courier New" w:cs="Wingdings" w:hint="default"/>
      </w:rPr>
    </w:lvl>
    <w:lvl w:ilvl="2" w:tplc="6E8425FE">
      <w:numFmt w:val="bullet"/>
      <w:lvlText w:val="•"/>
      <w:lvlJc w:val="left"/>
      <w:pPr>
        <w:ind w:left="-1440" w:hanging="720"/>
      </w:pPr>
      <w:rPr>
        <w:rFonts w:ascii="Calibri" w:eastAsiaTheme="minorHAnsi" w:hAnsi="Calibri" w:cstheme="minorBidi" w:hint="default"/>
      </w:rPr>
    </w:lvl>
    <w:lvl w:ilvl="3" w:tplc="10090001">
      <w:start w:val="1"/>
      <w:numFmt w:val="bullet"/>
      <w:lvlText w:val=""/>
      <w:lvlJc w:val="left"/>
      <w:pPr>
        <w:ind w:left="-1080" w:hanging="360"/>
      </w:pPr>
      <w:rPr>
        <w:rFonts w:ascii="Symbol" w:hAnsi="Symbol" w:hint="default"/>
      </w:rPr>
    </w:lvl>
    <w:lvl w:ilvl="4" w:tplc="10090003">
      <w:start w:val="1"/>
      <w:numFmt w:val="bullet"/>
      <w:lvlText w:val="o"/>
      <w:lvlJc w:val="left"/>
      <w:pPr>
        <w:ind w:left="-360" w:hanging="360"/>
      </w:pPr>
      <w:rPr>
        <w:rFonts w:ascii="Courier New" w:hAnsi="Courier New" w:cs="Wingdings" w:hint="default"/>
      </w:rPr>
    </w:lvl>
    <w:lvl w:ilvl="5" w:tplc="10090005" w:tentative="1">
      <w:start w:val="1"/>
      <w:numFmt w:val="bullet"/>
      <w:lvlText w:val=""/>
      <w:lvlJc w:val="left"/>
      <w:pPr>
        <w:ind w:left="360" w:hanging="360"/>
      </w:pPr>
      <w:rPr>
        <w:rFonts w:ascii="Wingdings" w:hAnsi="Wingdings" w:hint="default"/>
      </w:rPr>
    </w:lvl>
    <w:lvl w:ilvl="6" w:tplc="10090001" w:tentative="1">
      <w:start w:val="1"/>
      <w:numFmt w:val="bullet"/>
      <w:lvlText w:val=""/>
      <w:lvlJc w:val="left"/>
      <w:pPr>
        <w:ind w:left="1080" w:hanging="360"/>
      </w:pPr>
      <w:rPr>
        <w:rFonts w:ascii="Symbol" w:hAnsi="Symbol" w:hint="default"/>
      </w:rPr>
    </w:lvl>
    <w:lvl w:ilvl="7" w:tplc="10090003" w:tentative="1">
      <w:start w:val="1"/>
      <w:numFmt w:val="bullet"/>
      <w:lvlText w:val="o"/>
      <w:lvlJc w:val="left"/>
      <w:pPr>
        <w:ind w:left="1800" w:hanging="360"/>
      </w:pPr>
      <w:rPr>
        <w:rFonts w:ascii="Courier New" w:hAnsi="Courier New" w:cs="Wingdings" w:hint="default"/>
      </w:rPr>
    </w:lvl>
    <w:lvl w:ilvl="8" w:tplc="10090005" w:tentative="1">
      <w:start w:val="1"/>
      <w:numFmt w:val="bullet"/>
      <w:lvlText w:val=""/>
      <w:lvlJc w:val="left"/>
      <w:pPr>
        <w:ind w:left="2520" w:hanging="360"/>
      </w:pPr>
      <w:rPr>
        <w:rFonts w:ascii="Wingdings" w:hAnsi="Wingdings" w:hint="default"/>
      </w:rPr>
    </w:lvl>
  </w:abstractNum>
  <w:abstractNum w:abstractNumId="35" w15:restartNumberingAfterBreak="0">
    <w:nsid w:val="7B791D85"/>
    <w:multiLevelType w:val="hybridMultilevel"/>
    <w:tmpl w:val="72708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BB06940"/>
    <w:multiLevelType w:val="hybridMultilevel"/>
    <w:tmpl w:val="13B41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DDF2C7D"/>
    <w:multiLevelType w:val="hybridMultilevel"/>
    <w:tmpl w:val="F9608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ED17711"/>
    <w:multiLevelType w:val="hybridMultilevel"/>
    <w:tmpl w:val="3552D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4"/>
  </w:num>
  <w:num w:numId="2">
    <w:abstractNumId w:val="38"/>
  </w:num>
  <w:num w:numId="3">
    <w:abstractNumId w:val="32"/>
  </w:num>
  <w:num w:numId="4">
    <w:abstractNumId w:val="9"/>
  </w:num>
  <w:num w:numId="5">
    <w:abstractNumId w:val="19"/>
  </w:num>
  <w:num w:numId="6">
    <w:abstractNumId w:val="12"/>
  </w:num>
  <w:num w:numId="7">
    <w:abstractNumId w:val="18"/>
  </w:num>
  <w:num w:numId="8">
    <w:abstractNumId w:val="0"/>
  </w:num>
  <w:num w:numId="9">
    <w:abstractNumId w:val="29"/>
  </w:num>
  <w:num w:numId="10">
    <w:abstractNumId w:val="13"/>
  </w:num>
  <w:num w:numId="11">
    <w:abstractNumId w:val="2"/>
  </w:num>
  <w:num w:numId="12">
    <w:abstractNumId w:val="25"/>
  </w:num>
  <w:num w:numId="13">
    <w:abstractNumId w:val="35"/>
  </w:num>
  <w:num w:numId="14">
    <w:abstractNumId w:val="33"/>
  </w:num>
  <w:num w:numId="15">
    <w:abstractNumId w:val="16"/>
  </w:num>
  <w:num w:numId="16">
    <w:abstractNumId w:val="11"/>
  </w:num>
  <w:num w:numId="17">
    <w:abstractNumId w:val="37"/>
  </w:num>
  <w:num w:numId="18">
    <w:abstractNumId w:val="7"/>
  </w:num>
  <w:num w:numId="19">
    <w:abstractNumId w:val="17"/>
  </w:num>
  <w:num w:numId="20">
    <w:abstractNumId w:val="10"/>
  </w:num>
  <w:num w:numId="21">
    <w:abstractNumId w:val="6"/>
  </w:num>
  <w:num w:numId="22">
    <w:abstractNumId w:val="31"/>
  </w:num>
  <w:num w:numId="23">
    <w:abstractNumId w:val="27"/>
  </w:num>
  <w:num w:numId="24">
    <w:abstractNumId w:val="1"/>
  </w:num>
  <w:num w:numId="25">
    <w:abstractNumId w:val="28"/>
  </w:num>
  <w:num w:numId="26">
    <w:abstractNumId w:val="8"/>
  </w:num>
  <w:num w:numId="27">
    <w:abstractNumId w:val="5"/>
  </w:num>
  <w:num w:numId="28">
    <w:abstractNumId w:val="21"/>
  </w:num>
  <w:num w:numId="29">
    <w:abstractNumId w:val="15"/>
  </w:num>
  <w:num w:numId="30">
    <w:abstractNumId w:val="14"/>
  </w:num>
  <w:num w:numId="31">
    <w:abstractNumId w:val="4"/>
  </w:num>
  <w:num w:numId="32">
    <w:abstractNumId w:val="3"/>
  </w:num>
  <w:num w:numId="33">
    <w:abstractNumId w:val="20"/>
  </w:num>
  <w:num w:numId="34">
    <w:abstractNumId w:val="36"/>
  </w:num>
  <w:num w:numId="35">
    <w:abstractNumId w:val="30"/>
  </w:num>
  <w:num w:numId="36">
    <w:abstractNumId w:val="26"/>
  </w:num>
  <w:num w:numId="37">
    <w:abstractNumId w:val="24"/>
  </w:num>
  <w:num w:numId="38">
    <w:abstractNumId w:val="23"/>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2A3"/>
    <w:rsid w:val="00102F08"/>
    <w:rsid w:val="00121E93"/>
    <w:rsid w:val="00151A35"/>
    <w:rsid w:val="00161562"/>
    <w:rsid w:val="001B2793"/>
    <w:rsid w:val="002842A3"/>
    <w:rsid w:val="002A3849"/>
    <w:rsid w:val="002B0203"/>
    <w:rsid w:val="002D1B05"/>
    <w:rsid w:val="0039449F"/>
    <w:rsid w:val="003B2FE2"/>
    <w:rsid w:val="003D2B93"/>
    <w:rsid w:val="003F4F0D"/>
    <w:rsid w:val="004F15CC"/>
    <w:rsid w:val="005142C5"/>
    <w:rsid w:val="00526417"/>
    <w:rsid w:val="00535786"/>
    <w:rsid w:val="005B199F"/>
    <w:rsid w:val="005C0FC3"/>
    <w:rsid w:val="00613F15"/>
    <w:rsid w:val="00624FA3"/>
    <w:rsid w:val="00643CFD"/>
    <w:rsid w:val="0065757E"/>
    <w:rsid w:val="00787441"/>
    <w:rsid w:val="007950A1"/>
    <w:rsid w:val="007A3458"/>
    <w:rsid w:val="007F0994"/>
    <w:rsid w:val="008A2A51"/>
    <w:rsid w:val="008B0337"/>
    <w:rsid w:val="008B34E1"/>
    <w:rsid w:val="008C371D"/>
    <w:rsid w:val="00906122"/>
    <w:rsid w:val="00924BC4"/>
    <w:rsid w:val="0093637D"/>
    <w:rsid w:val="00957B09"/>
    <w:rsid w:val="00995605"/>
    <w:rsid w:val="00A64529"/>
    <w:rsid w:val="00B4623A"/>
    <w:rsid w:val="00B540F2"/>
    <w:rsid w:val="00B91B1C"/>
    <w:rsid w:val="00B95949"/>
    <w:rsid w:val="00CC6D0A"/>
    <w:rsid w:val="00CF16D8"/>
    <w:rsid w:val="00CF269F"/>
    <w:rsid w:val="00D16C69"/>
    <w:rsid w:val="00D60ED5"/>
    <w:rsid w:val="00DA3D38"/>
    <w:rsid w:val="00DB3A3E"/>
    <w:rsid w:val="00DE3F03"/>
    <w:rsid w:val="00E123FC"/>
    <w:rsid w:val="00E41BBD"/>
    <w:rsid w:val="00EC1B5A"/>
    <w:rsid w:val="00F10EE6"/>
    <w:rsid w:val="00F57BAC"/>
    <w:rsid w:val="00F96DA4"/>
    <w:rsid w:val="00FC5687"/>
    <w:rsid w:val="00FF6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C60952-F9A7-479F-B31D-29F5D9423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6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16C69"/>
    <w:pPr>
      <w:numPr>
        <w:numId w:val="1"/>
      </w:numPr>
      <w:spacing w:after="0" w:line="240" w:lineRule="auto"/>
      <w:contextualSpacing/>
    </w:pPr>
    <w:rPr>
      <w:rFonts w:ascii="Calibri" w:eastAsia="Times New Roman" w:hAnsi="Calibri" w:cs="Times New Roman"/>
      <w:sz w:val="20"/>
      <w:szCs w:val="24"/>
      <w:lang w:eastAsia="ja-JP"/>
    </w:rPr>
  </w:style>
  <w:style w:type="paragraph" w:styleId="Footer">
    <w:name w:val="footer"/>
    <w:basedOn w:val="Normal"/>
    <w:link w:val="FooterChar"/>
    <w:semiHidden/>
    <w:rsid w:val="00CF269F"/>
    <w:pPr>
      <w:tabs>
        <w:tab w:val="center" w:pos="4320"/>
        <w:tab w:val="right" w:pos="8640"/>
      </w:tabs>
      <w:spacing w:after="0" w:line="240" w:lineRule="auto"/>
    </w:pPr>
    <w:rPr>
      <w:rFonts w:ascii="Times" w:eastAsia="Times New Roman" w:hAnsi="Times" w:cs="Times New Roman"/>
      <w:sz w:val="24"/>
      <w:szCs w:val="24"/>
    </w:rPr>
  </w:style>
  <w:style w:type="character" w:customStyle="1" w:styleId="FooterChar">
    <w:name w:val="Footer Char"/>
    <w:basedOn w:val="DefaultParagraphFont"/>
    <w:link w:val="Footer"/>
    <w:semiHidden/>
    <w:rsid w:val="00CF269F"/>
    <w:rPr>
      <w:rFonts w:ascii="Times" w:eastAsia="Times New Roman" w:hAnsi="Times" w:cs="Times New Roman"/>
      <w:sz w:val="24"/>
      <w:szCs w:val="24"/>
    </w:rPr>
  </w:style>
  <w:style w:type="character" w:customStyle="1" w:styleId="CharAttribute6">
    <w:name w:val="CharAttribute6"/>
    <w:rsid w:val="005C0FC3"/>
    <w:rPr>
      <w:rFonts w:ascii="Calibri" w:eastAsia="Times New Roman"/>
      <w:sz w:val="18"/>
    </w:rPr>
  </w:style>
  <w:style w:type="character" w:customStyle="1" w:styleId="CharAttribute2">
    <w:name w:val="CharAttribute2"/>
    <w:rsid w:val="00121E93"/>
    <w:rPr>
      <w:rFonts w:ascii="Calibri"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12530\Desktop\FILES%202016%2005%2001\NEW%20CURRIC\STANDARDS%20DOCS\template_KDU_Or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template_KDU_Org.dotx</Template>
  <TotalTime>49</TotalTime>
  <Pages>5</Pages>
  <Words>1471</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9837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SD41</dc:creator>
  <cp:keywords/>
  <dc:description/>
  <cp:lastModifiedBy>Janet Chow</cp:lastModifiedBy>
  <cp:revision>13</cp:revision>
  <dcterms:created xsi:type="dcterms:W3CDTF">2016-05-31T11:29:00Z</dcterms:created>
  <dcterms:modified xsi:type="dcterms:W3CDTF">2016-08-11T12:23:00Z</dcterms:modified>
</cp:coreProperties>
</file>