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289" w:tblpY="-89"/>
        <w:tblW w:w="13999" w:type="dxa"/>
        <w:tblLayout w:type="fixed"/>
        <w:tblLook w:val="04A0" w:firstRow="1" w:lastRow="0" w:firstColumn="1" w:lastColumn="0" w:noHBand="0" w:noVBand="1"/>
      </w:tblPr>
      <w:tblGrid>
        <w:gridCol w:w="4380"/>
        <w:gridCol w:w="286"/>
        <w:gridCol w:w="1698"/>
        <w:gridCol w:w="2968"/>
        <w:gridCol w:w="292"/>
        <w:gridCol w:w="4375"/>
      </w:tblGrid>
      <w:tr w:rsidR="00D16C69" w:rsidTr="0005130F">
        <w:trPr>
          <w:trHeight w:val="278"/>
        </w:trPr>
        <w:tc>
          <w:tcPr>
            <w:tcW w:w="13999" w:type="dxa"/>
            <w:gridSpan w:val="6"/>
            <w:tcBorders>
              <w:top w:val="single" w:sz="12" w:space="0" w:color="auto"/>
              <w:left w:val="single" w:sz="12" w:space="0" w:color="auto"/>
              <w:bottom w:val="single" w:sz="12" w:space="0" w:color="auto"/>
              <w:right w:val="single" w:sz="12" w:space="0" w:color="auto"/>
            </w:tcBorders>
          </w:tcPr>
          <w:p w:rsidR="00D16C69" w:rsidRPr="00F93EE5" w:rsidRDefault="00B00615" w:rsidP="00DE3F03">
            <w:pPr>
              <w:rPr>
                <w:sz w:val="36"/>
                <w:szCs w:val="36"/>
                <w:lang w:val="en-CA"/>
              </w:rPr>
            </w:pPr>
            <w:r w:rsidRPr="00F93EE5">
              <w:rPr>
                <w:b/>
                <w:sz w:val="36"/>
                <w:szCs w:val="36"/>
                <w:lang w:val="en-CA"/>
              </w:rPr>
              <w:t>MATH 1</w:t>
            </w:r>
            <w:r w:rsidR="00C1261F" w:rsidRPr="00F93EE5">
              <w:rPr>
                <w:sz w:val="36"/>
                <w:szCs w:val="36"/>
                <w:lang w:val="en-CA"/>
              </w:rPr>
              <w:t xml:space="preserve"> </w:t>
            </w:r>
            <w:r w:rsidR="00C1261F" w:rsidRPr="00F93EE5">
              <w:rPr>
                <w:b/>
                <w:sz w:val="36"/>
                <w:szCs w:val="36"/>
                <w:lang w:val="en-CA"/>
              </w:rPr>
              <w:t>P</w:t>
            </w:r>
            <w:r w:rsidR="008B34E1" w:rsidRPr="00F93EE5">
              <w:rPr>
                <w:b/>
                <w:sz w:val="36"/>
                <w:szCs w:val="36"/>
                <w:lang w:val="en-CA"/>
              </w:rPr>
              <w:t xml:space="preserve">lanning </w:t>
            </w:r>
            <w:r w:rsidR="00C1261F" w:rsidRPr="00F93EE5">
              <w:rPr>
                <w:b/>
                <w:sz w:val="36"/>
                <w:szCs w:val="36"/>
                <w:lang w:val="en-CA"/>
              </w:rPr>
              <w:t xml:space="preserve">- </w:t>
            </w:r>
            <w:r w:rsidR="008B34E1" w:rsidRPr="00F93EE5">
              <w:rPr>
                <w:b/>
                <w:sz w:val="36"/>
                <w:szCs w:val="36"/>
                <w:lang w:val="en-CA"/>
              </w:rPr>
              <w:t>KDU</w:t>
            </w:r>
          </w:p>
        </w:tc>
      </w:tr>
      <w:tr w:rsidR="003B18E1" w:rsidTr="00AE01D0">
        <w:trPr>
          <w:trHeight w:val="262"/>
        </w:trPr>
        <w:tc>
          <w:tcPr>
            <w:tcW w:w="4666" w:type="dxa"/>
            <w:gridSpan w:val="2"/>
            <w:tcBorders>
              <w:top w:val="single" w:sz="12" w:space="0" w:color="auto"/>
              <w:left w:val="single" w:sz="12" w:space="0" w:color="auto"/>
              <w:bottom w:val="single" w:sz="12" w:space="0" w:color="auto"/>
              <w:right w:val="single" w:sz="12" w:space="0" w:color="auto"/>
            </w:tcBorders>
          </w:tcPr>
          <w:p w:rsidR="003B18E1" w:rsidRPr="001B2793" w:rsidRDefault="003B18E1" w:rsidP="00DE3F03">
            <w:pPr>
              <w:spacing w:before="60" w:after="60"/>
              <w:rPr>
                <w:b/>
                <w:sz w:val="24"/>
                <w:szCs w:val="24"/>
                <w:lang w:val="en-CA"/>
              </w:rPr>
            </w:pPr>
            <w:r>
              <w:rPr>
                <w:b/>
                <w:noProof/>
                <w:sz w:val="24"/>
                <w:szCs w:val="24"/>
              </w:rPr>
              <w:drawing>
                <wp:anchor distT="0" distB="0" distL="114300" distR="114300" simplePos="0" relativeHeight="251672576" behindDoc="0" locked="0" layoutInCell="1" allowOverlap="1" wp14:anchorId="5A51ACC0" wp14:editId="0A5D379E">
                  <wp:simplePos x="0" y="0"/>
                  <wp:positionH relativeFrom="column">
                    <wp:posOffset>1518920</wp:posOffset>
                  </wp:positionH>
                  <wp:positionV relativeFrom="paragraph">
                    <wp:posOffset>73025</wp:posOffset>
                  </wp:positionV>
                  <wp:extent cx="390525" cy="36512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6512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3B18E1" w:rsidRPr="001B2793" w:rsidRDefault="003B18E1" w:rsidP="00DE3F03">
            <w:pPr>
              <w:spacing w:before="60" w:after="60"/>
              <w:rPr>
                <w:b/>
                <w:sz w:val="24"/>
                <w:szCs w:val="24"/>
                <w:lang w:val="en-CA"/>
              </w:rPr>
            </w:pPr>
            <w:r w:rsidRPr="001B2793">
              <w:rPr>
                <w:b/>
                <w:sz w:val="24"/>
                <w:szCs w:val="24"/>
                <w:lang w:val="en-CA"/>
              </w:rPr>
              <w:t>COMMUNICATION</w:t>
            </w:r>
            <w:r>
              <w:rPr>
                <w:b/>
                <w:sz w:val="24"/>
                <w:szCs w:val="24"/>
                <w:lang w:val="en-CA"/>
              </w:rPr>
              <w:t xml:space="preserve"> </w:t>
            </w:r>
          </w:p>
        </w:tc>
        <w:tc>
          <w:tcPr>
            <w:tcW w:w="4666" w:type="dxa"/>
            <w:gridSpan w:val="2"/>
            <w:tcBorders>
              <w:top w:val="single" w:sz="12" w:space="0" w:color="auto"/>
              <w:left w:val="single" w:sz="12" w:space="0" w:color="auto"/>
              <w:bottom w:val="single" w:sz="12" w:space="0" w:color="auto"/>
              <w:right w:val="single" w:sz="12" w:space="0" w:color="auto"/>
            </w:tcBorders>
          </w:tcPr>
          <w:p w:rsidR="003B18E1" w:rsidRPr="001B2793" w:rsidRDefault="003B18E1" w:rsidP="00DE3F03">
            <w:pPr>
              <w:spacing w:before="60" w:after="60"/>
              <w:rPr>
                <w:b/>
                <w:sz w:val="24"/>
                <w:szCs w:val="24"/>
                <w:lang w:val="en-CA"/>
              </w:rPr>
            </w:pPr>
            <w:r>
              <w:rPr>
                <w:b/>
                <w:noProof/>
                <w:sz w:val="24"/>
                <w:szCs w:val="24"/>
              </w:rPr>
              <w:drawing>
                <wp:anchor distT="0" distB="0" distL="114300" distR="114300" simplePos="0" relativeHeight="251673600" behindDoc="0" locked="0" layoutInCell="1" allowOverlap="1" wp14:anchorId="352B5129" wp14:editId="59D5648A">
                  <wp:simplePos x="0" y="0"/>
                  <wp:positionH relativeFrom="column">
                    <wp:posOffset>2139950</wp:posOffset>
                  </wp:positionH>
                  <wp:positionV relativeFrom="paragraph">
                    <wp:posOffset>95885</wp:posOffset>
                  </wp:positionV>
                  <wp:extent cx="387350" cy="349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350" cy="349250"/>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 xml:space="preserve">CORE COMPETENCIES </w:t>
            </w:r>
          </w:p>
          <w:p w:rsidR="003B18E1" w:rsidRPr="001B2793" w:rsidRDefault="003B18E1" w:rsidP="00DE3F03">
            <w:pPr>
              <w:spacing w:before="60" w:after="60"/>
              <w:rPr>
                <w:b/>
                <w:sz w:val="24"/>
                <w:szCs w:val="24"/>
                <w:lang w:val="en-CA"/>
              </w:rPr>
            </w:pPr>
            <w:r w:rsidRPr="001B2793">
              <w:rPr>
                <w:b/>
                <w:sz w:val="24"/>
                <w:szCs w:val="24"/>
                <w:lang w:val="en-CA"/>
              </w:rPr>
              <w:t>THINKING (CRITICAL/CREATIVE)</w:t>
            </w:r>
          </w:p>
        </w:tc>
        <w:tc>
          <w:tcPr>
            <w:tcW w:w="4667" w:type="dxa"/>
            <w:gridSpan w:val="2"/>
            <w:tcBorders>
              <w:top w:val="single" w:sz="12" w:space="0" w:color="auto"/>
              <w:left w:val="single" w:sz="12" w:space="0" w:color="auto"/>
              <w:bottom w:val="single" w:sz="12" w:space="0" w:color="auto"/>
              <w:right w:val="single" w:sz="12" w:space="0" w:color="auto"/>
            </w:tcBorders>
          </w:tcPr>
          <w:p w:rsidR="003B18E1" w:rsidRPr="001B2793" w:rsidRDefault="003B18E1" w:rsidP="00DE3F03">
            <w:pPr>
              <w:spacing w:before="60" w:after="60"/>
              <w:rPr>
                <w:b/>
                <w:sz w:val="24"/>
                <w:szCs w:val="24"/>
                <w:lang w:val="en-CA"/>
              </w:rPr>
            </w:pPr>
            <w:r>
              <w:rPr>
                <w:b/>
                <w:noProof/>
                <w:sz w:val="24"/>
                <w:szCs w:val="24"/>
              </w:rPr>
              <w:drawing>
                <wp:anchor distT="0" distB="0" distL="114300" distR="114300" simplePos="0" relativeHeight="251674624" behindDoc="0" locked="0" layoutInCell="1" allowOverlap="1" wp14:anchorId="6A7EE962" wp14:editId="21CC39FB">
                  <wp:simplePos x="0" y="0"/>
                  <wp:positionH relativeFrom="column">
                    <wp:posOffset>1624965</wp:posOffset>
                  </wp:positionH>
                  <wp:positionV relativeFrom="paragraph">
                    <wp:posOffset>57150</wp:posOffset>
                  </wp:positionV>
                  <wp:extent cx="429895" cy="371475"/>
                  <wp:effectExtent l="0" t="0" r="825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cati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895" cy="371475"/>
                          </a:xfrm>
                          <a:prstGeom prst="rect">
                            <a:avLst/>
                          </a:prstGeom>
                        </pic:spPr>
                      </pic:pic>
                    </a:graphicData>
                  </a:graphic>
                  <wp14:sizeRelH relativeFrom="margin">
                    <wp14:pctWidth>0</wp14:pctWidth>
                  </wp14:sizeRelH>
                  <wp14:sizeRelV relativeFrom="margin">
                    <wp14:pctHeight>0</wp14:pctHeight>
                  </wp14:sizeRelV>
                </wp:anchor>
              </w:drawing>
            </w:r>
            <w:r w:rsidRPr="001B2793">
              <w:rPr>
                <w:b/>
                <w:sz w:val="24"/>
                <w:szCs w:val="24"/>
                <w:lang w:val="en-CA"/>
              </w:rPr>
              <w:t>CORE COMPETENCIES</w:t>
            </w:r>
          </w:p>
          <w:p w:rsidR="003B18E1" w:rsidRPr="001B2793" w:rsidRDefault="003B18E1" w:rsidP="00DE3F03">
            <w:pPr>
              <w:spacing w:before="60" w:after="60"/>
              <w:rPr>
                <w:b/>
                <w:sz w:val="24"/>
                <w:szCs w:val="24"/>
                <w:lang w:val="en-CA"/>
              </w:rPr>
            </w:pPr>
            <w:r w:rsidRPr="001B2793">
              <w:rPr>
                <w:b/>
                <w:sz w:val="24"/>
                <w:szCs w:val="24"/>
                <w:lang w:val="en-CA"/>
              </w:rPr>
              <w:t>(PERSONAL/SOCIAL)</w:t>
            </w:r>
          </w:p>
        </w:tc>
      </w:tr>
      <w:tr w:rsidR="001638B4" w:rsidTr="0005130F">
        <w:trPr>
          <w:trHeight w:val="556"/>
        </w:trPr>
        <w:tc>
          <w:tcPr>
            <w:tcW w:w="4380" w:type="dxa"/>
            <w:tcBorders>
              <w:top w:val="single" w:sz="12" w:space="0" w:color="auto"/>
              <w:left w:val="single" w:sz="12" w:space="0" w:color="auto"/>
              <w:bottom w:val="single" w:sz="12" w:space="0" w:color="auto"/>
              <w:right w:val="single" w:sz="12" w:space="0" w:color="auto"/>
            </w:tcBorders>
          </w:tcPr>
          <w:p w:rsidR="00D16C69" w:rsidRPr="001B2793" w:rsidRDefault="007A3458" w:rsidP="00DE3F03">
            <w:pPr>
              <w:spacing w:before="40"/>
              <w:rPr>
                <w:sz w:val="24"/>
                <w:szCs w:val="24"/>
                <w:lang w:val="en-CA"/>
              </w:rPr>
            </w:pPr>
            <w:r>
              <w:rPr>
                <w:b/>
                <w:sz w:val="24"/>
                <w:szCs w:val="24"/>
              </w:rPr>
              <w:t>CURRICULAR COMPETENCIES</w:t>
            </w:r>
          </w:p>
        </w:tc>
        <w:tc>
          <w:tcPr>
            <w:tcW w:w="1984" w:type="dxa"/>
            <w:gridSpan w:val="2"/>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sz w:val="24"/>
                <w:szCs w:val="24"/>
                <w:lang w:val="en-CA"/>
              </w:rPr>
            </w:pPr>
            <w:r w:rsidRPr="001B2793">
              <w:rPr>
                <w:b/>
                <w:sz w:val="24"/>
                <w:szCs w:val="24"/>
              </w:rPr>
              <w:t>BIG IDEA</w:t>
            </w:r>
            <w:r w:rsidR="003B2FE2" w:rsidRPr="001B2793">
              <w:rPr>
                <w:b/>
                <w:sz w:val="24"/>
                <w:szCs w:val="24"/>
              </w:rPr>
              <w:t xml:space="preserve">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3B2FE2" w:rsidRPr="003B18E1" w:rsidRDefault="003B2FE2" w:rsidP="00DE3F03">
            <w:pPr>
              <w:spacing w:before="40" w:after="40"/>
              <w:rPr>
                <w:b/>
                <w:sz w:val="24"/>
                <w:szCs w:val="24"/>
              </w:rPr>
            </w:pPr>
            <w:r w:rsidRPr="001B2793">
              <w:rPr>
                <w:b/>
                <w:sz w:val="24"/>
                <w:szCs w:val="24"/>
              </w:rPr>
              <w:t>What do we want students to DO</w:t>
            </w:r>
            <w:r w:rsidR="00D16C69" w:rsidRPr="001B2793">
              <w:rPr>
                <w:b/>
                <w:sz w:val="24"/>
                <w:szCs w:val="24"/>
              </w:rPr>
              <w:t>?</w:t>
            </w:r>
            <w:r w:rsidR="003B18E1">
              <w:rPr>
                <w:b/>
                <w:sz w:val="24"/>
                <w:szCs w:val="24"/>
              </w:rPr>
              <w:t xml:space="preserve">  </w:t>
            </w:r>
            <w:r w:rsidRPr="001B2793">
              <w:rPr>
                <w:b/>
                <w:sz w:val="24"/>
                <w:szCs w:val="24"/>
              </w:rPr>
              <w:t xml:space="preserve">(Activities, lessons…) </w:t>
            </w:r>
          </w:p>
        </w:tc>
        <w:tc>
          <w:tcPr>
            <w:tcW w:w="4375" w:type="dxa"/>
            <w:tcBorders>
              <w:top w:val="single" w:sz="12" w:space="0" w:color="auto"/>
              <w:left w:val="single" w:sz="12" w:space="0" w:color="auto"/>
              <w:bottom w:val="single" w:sz="12" w:space="0" w:color="auto"/>
              <w:right w:val="single" w:sz="12" w:space="0" w:color="auto"/>
            </w:tcBorders>
          </w:tcPr>
          <w:p w:rsidR="00D16C69" w:rsidRPr="001B2793" w:rsidRDefault="00D16C69" w:rsidP="00DE3F03">
            <w:pPr>
              <w:spacing w:before="40" w:after="40"/>
              <w:rPr>
                <w:b/>
                <w:sz w:val="24"/>
                <w:szCs w:val="24"/>
              </w:rPr>
            </w:pPr>
            <w:r w:rsidRPr="001B2793">
              <w:rPr>
                <w:b/>
                <w:sz w:val="24"/>
                <w:szCs w:val="24"/>
              </w:rPr>
              <w:t>Content (&amp; Elaborations)</w:t>
            </w:r>
          </w:p>
          <w:p w:rsidR="003B2FE2" w:rsidRPr="001B2793" w:rsidRDefault="003B2FE2" w:rsidP="00DE3F03">
            <w:pPr>
              <w:spacing w:before="40" w:after="40"/>
              <w:rPr>
                <w:sz w:val="24"/>
                <w:szCs w:val="24"/>
                <w:lang w:val="en-CA"/>
              </w:rPr>
            </w:pPr>
            <w:r w:rsidRPr="001B2793">
              <w:rPr>
                <w:b/>
                <w:sz w:val="24"/>
                <w:szCs w:val="24"/>
              </w:rPr>
              <w:t>(Know)</w:t>
            </w:r>
          </w:p>
        </w:tc>
      </w:tr>
      <w:tr w:rsidR="001638B4" w:rsidTr="0005130F">
        <w:trPr>
          <w:trHeight w:val="537"/>
        </w:trPr>
        <w:tc>
          <w:tcPr>
            <w:tcW w:w="4380" w:type="dxa"/>
            <w:vMerge w:val="restart"/>
            <w:tcBorders>
              <w:top w:val="single" w:sz="12" w:space="0" w:color="auto"/>
              <w:right w:val="dashed" w:sz="4" w:space="0" w:color="auto"/>
            </w:tcBorders>
          </w:tcPr>
          <w:p w:rsidR="00B00615" w:rsidRPr="00604C0D" w:rsidRDefault="00B00615" w:rsidP="00B00615">
            <w:pPr>
              <w:spacing w:after="60"/>
              <w:rPr>
                <w:rFonts w:ascii="Calibri" w:hAnsi="Calibri"/>
                <w:b/>
              </w:rPr>
            </w:pPr>
            <w:r w:rsidRPr="00604C0D">
              <w:rPr>
                <w:rFonts w:ascii="Calibri" w:hAnsi="Calibri"/>
                <w:b/>
              </w:rPr>
              <w:t>Reasoning and analyzing</w:t>
            </w:r>
          </w:p>
          <w:p w:rsidR="0057211F" w:rsidRPr="00604C0D" w:rsidRDefault="0057211F" w:rsidP="0057211F">
            <w:pPr>
              <w:pStyle w:val="ListParagraph"/>
              <w:numPr>
                <w:ilvl w:val="0"/>
                <w:numId w:val="41"/>
              </w:numPr>
              <w:rPr>
                <w:sz w:val="22"/>
                <w:szCs w:val="22"/>
              </w:rPr>
            </w:pPr>
            <w:r w:rsidRPr="00604C0D">
              <w:rPr>
                <w:sz w:val="22"/>
                <w:szCs w:val="22"/>
              </w:rPr>
              <w:t xml:space="preserve">Use reasoning and logic to explore and make connections </w:t>
            </w:r>
          </w:p>
          <w:p w:rsidR="00B00615" w:rsidRPr="00604C0D" w:rsidRDefault="00B00615" w:rsidP="0057211F">
            <w:pPr>
              <w:pStyle w:val="ListParagraph"/>
              <w:numPr>
                <w:ilvl w:val="0"/>
                <w:numId w:val="41"/>
              </w:numPr>
              <w:rPr>
                <w:sz w:val="22"/>
                <w:szCs w:val="22"/>
              </w:rPr>
            </w:pPr>
            <w:r w:rsidRPr="00604C0D" w:rsidDel="00A12DC1">
              <w:rPr>
                <w:sz w:val="22"/>
                <w:szCs w:val="22"/>
              </w:rPr>
              <w:t>E</w:t>
            </w:r>
            <w:r w:rsidRPr="00604C0D">
              <w:rPr>
                <w:sz w:val="22"/>
                <w:szCs w:val="22"/>
              </w:rPr>
              <w:t>stimate reasonably</w:t>
            </w:r>
            <w:r w:rsidR="0057211F">
              <w:rPr>
                <w:sz w:val="22"/>
                <w:szCs w:val="22"/>
              </w:rPr>
              <w:t xml:space="preserve"> </w:t>
            </w:r>
            <w:r w:rsidR="0057211F">
              <w:rPr>
                <w:i/>
                <w:sz w:val="22"/>
                <w:szCs w:val="22"/>
              </w:rPr>
              <w:t>(</w:t>
            </w:r>
            <w:r w:rsidR="0057211F" w:rsidRPr="0057211F">
              <w:rPr>
                <w:i/>
                <w:sz w:val="22"/>
                <w:szCs w:val="22"/>
              </w:rPr>
              <w:t xml:space="preserve">estimating by comparing to something familiar (e.g., more </w:t>
            </w:r>
            <w:r w:rsidR="0057211F">
              <w:rPr>
                <w:i/>
                <w:sz w:val="22"/>
                <w:szCs w:val="22"/>
              </w:rPr>
              <w:t xml:space="preserve">than 5, taller than me); </w:t>
            </w:r>
            <w:r w:rsidR="0057211F" w:rsidRPr="0057211F">
              <w:rPr>
                <w:i/>
                <w:sz w:val="22"/>
                <w:szCs w:val="22"/>
              </w:rPr>
              <w:t>First Peoples people used specific estimating and measuring techniques in daily life (e.g., estimating time using environmental references and natural daily/seasonal cycles, estimating temperatures base</w:t>
            </w:r>
            <w:r w:rsidR="0057211F">
              <w:rPr>
                <w:i/>
                <w:sz w:val="22"/>
                <w:szCs w:val="22"/>
              </w:rPr>
              <w:t>d on weather systems).)</w:t>
            </w:r>
          </w:p>
          <w:p w:rsidR="00B00615" w:rsidRDefault="00B00615" w:rsidP="00473005">
            <w:pPr>
              <w:pStyle w:val="ListParagraph"/>
              <w:numPr>
                <w:ilvl w:val="0"/>
                <w:numId w:val="41"/>
              </w:numPr>
              <w:rPr>
                <w:sz w:val="22"/>
                <w:szCs w:val="22"/>
              </w:rPr>
            </w:pPr>
            <w:r w:rsidRPr="00604C0D" w:rsidDel="00A12DC1">
              <w:rPr>
                <w:sz w:val="22"/>
                <w:szCs w:val="22"/>
              </w:rPr>
              <w:t>D</w:t>
            </w:r>
            <w:r w:rsidRPr="00604C0D">
              <w:rPr>
                <w:sz w:val="22"/>
                <w:szCs w:val="22"/>
              </w:rPr>
              <w:t xml:space="preserve">evelop mental math strategies </w:t>
            </w:r>
            <w:r w:rsidR="00A3027E" w:rsidRPr="00A3027E">
              <w:rPr>
                <w:i/>
                <w:sz w:val="22"/>
                <w:szCs w:val="22"/>
              </w:rPr>
              <w:t>(</w:t>
            </w:r>
            <w:r w:rsidR="00A3027E" w:rsidRPr="00A3027E">
              <w:rPr>
                <w:rFonts w:ascii="Consolas" w:hAnsi="Consolas" w:cs="Consolas"/>
                <w:i/>
                <w:color w:val="222222"/>
                <w:sz w:val="18"/>
                <w:szCs w:val="18"/>
                <w:shd w:val="clear" w:color="auto" w:fill="FFFFFF"/>
              </w:rPr>
              <w:t>working toward developing fluent and flexibl</w:t>
            </w:r>
            <w:r w:rsidR="00A3027E">
              <w:rPr>
                <w:rFonts w:ascii="Consolas" w:hAnsi="Consolas" w:cs="Consolas"/>
                <w:i/>
                <w:color w:val="222222"/>
                <w:sz w:val="18"/>
                <w:szCs w:val="18"/>
                <w:shd w:val="clear" w:color="auto" w:fill="FFFFFF"/>
              </w:rPr>
              <w:t>e thinking about number</w:t>
            </w:r>
            <w:r w:rsidR="00A3027E" w:rsidRPr="00A3027E">
              <w:rPr>
                <w:rFonts w:ascii="Consolas" w:hAnsi="Consolas" w:cs="Consolas"/>
                <w:i/>
                <w:color w:val="222222"/>
                <w:sz w:val="18"/>
                <w:szCs w:val="18"/>
                <w:shd w:val="clear" w:color="auto" w:fill="FFFFFF"/>
              </w:rPr>
              <w:t xml:space="preserve">) </w:t>
            </w:r>
            <w:r w:rsidRPr="00604C0D">
              <w:rPr>
                <w:sz w:val="22"/>
                <w:szCs w:val="22"/>
              </w:rPr>
              <w:t xml:space="preserve">and abilities to make sense of quantities </w:t>
            </w:r>
          </w:p>
          <w:p w:rsidR="00A3027E" w:rsidRDefault="00205D45" w:rsidP="00205D45">
            <w:pPr>
              <w:pStyle w:val="ListParagraph"/>
              <w:numPr>
                <w:ilvl w:val="0"/>
                <w:numId w:val="41"/>
              </w:numPr>
              <w:rPr>
                <w:sz w:val="22"/>
                <w:szCs w:val="22"/>
              </w:rPr>
            </w:pPr>
            <w:r>
              <w:rPr>
                <w:sz w:val="22"/>
                <w:szCs w:val="22"/>
              </w:rPr>
              <w:t xml:space="preserve">Use technology </w:t>
            </w:r>
            <w:r w:rsidRPr="00205D45">
              <w:rPr>
                <w:i/>
                <w:sz w:val="22"/>
                <w:szCs w:val="22"/>
              </w:rPr>
              <w:t xml:space="preserve">(calculators, virtual manipulatives, concept-based </w:t>
            </w:r>
            <w:r>
              <w:rPr>
                <w:i/>
                <w:sz w:val="22"/>
                <w:szCs w:val="22"/>
              </w:rPr>
              <w:t>apps</w:t>
            </w:r>
            <w:r w:rsidRPr="00205D45">
              <w:rPr>
                <w:i/>
                <w:sz w:val="22"/>
                <w:szCs w:val="22"/>
              </w:rPr>
              <w:t>)</w:t>
            </w:r>
            <w:r>
              <w:rPr>
                <w:sz w:val="22"/>
                <w:szCs w:val="22"/>
              </w:rPr>
              <w:t xml:space="preserve"> to explore math </w:t>
            </w:r>
          </w:p>
          <w:p w:rsidR="00205D45" w:rsidRPr="00604C0D" w:rsidRDefault="00205D45" w:rsidP="00205D45">
            <w:pPr>
              <w:pStyle w:val="ListParagraph"/>
              <w:numPr>
                <w:ilvl w:val="0"/>
                <w:numId w:val="41"/>
              </w:numPr>
              <w:rPr>
                <w:sz w:val="22"/>
                <w:szCs w:val="22"/>
              </w:rPr>
            </w:pPr>
            <w:r>
              <w:rPr>
                <w:sz w:val="22"/>
                <w:szCs w:val="22"/>
              </w:rPr>
              <w:t xml:space="preserve">Model </w:t>
            </w:r>
            <w:r>
              <w:rPr>
                <w:i/>
                <w:sz w:val="22"/>
                <w:szCs w:val="22"/>
              </w:rPr>
              <w:t>(</w:t>
            </w:r>
            <w:r w:rsidRPr="00205D45">
              <w:rPr>
                <w:i/>
                <w:sz w:val="22"/>
                <w:szCs w:val="22"/>
              </w:rPr>
              <w:t>acting it out, using concrete m</w:t>
            </w:r>
            <w:r>
              <w:rPr>
                <w:i/>
                <w:sz w:val="22"/>
                <w:szCs w:val="22"/>
              </w:rPr>
              <w:t xml:space="preserve">aterials, drawing pictures) </w:t>
            </w:r>
            <w:r>
              <w:rPr>
                <w:sz w:val="22"/>
                <w:szCs w:val="22"/>
              </w:rPr>
              <w:t>math in contextualized experiences</w:t>
            </w:r>
          </w:p>
          <w:p w:rsidR="00473005" w:rsidRPr="00604C0D" w:rsidRDefault="00473005" w:rsidP="00473005">
            <w:pPr>
              <w:spacing w:before="60" w:after="60"/>
              <w:rPr>
                <w:rFonts w:ascii="Calibri" w:hAnsi="Calibri"/>
                <w:b/>
              </w:rPr>
            </w:pPr>
            <w:r w:rsidRPr="00604C0D">
              <w:rPr>
                <w:rFonts w:ascii="Calibri" w:hAnsi="Calibri"/>
                <w:b/>
              </w:rPr>
              <w:t>Understanding and solving</w:t>
            </w:r>
          </w:p>
          <w:p w:rsidR="00205D45" w:rsidRDefault="00205D45" w:rsidP="00205D45">
            <w:pPr>
              <w:pStyle w:val="ListParagraph"/>
              <w:numPr>
                <w:ilvl w:val="0"/>
                <w:numId w:val="41"/>
              </w:numPr>
              <w:rPr>
                <w:sz w:val="22"/>
                <w:szCs w:val="22"/>
              </w:rPr>
            </w:pPr>
            <w:r w:rsidRPr="00205D45">
              <w:rPr>
                <w:sz w:val="22"/>
                <w:szCs w:val="22"/>
              </w:rPr>
              <w:t>Develop, demonstrate, and apply mathematical understanding through play, inquiry, and problem solving</w:t>
            </w:r>
          </w:p>
          <w:p w:rsidR="00205D45" w:rsidRDefault="00205D45" w:rsidP="00205D45">
            <w:pPr>
              <w:pStyle w:val="ListParagraph"/>
              <w:numPr>
                <w:ilvl w:val="0"/>
                <w:numId w:val="41"/>
              </w:numPr>
              <w:rPr>
                <w:sz w:val="22"/>
                <w:szCs w:val="22"/>
              </w:rPr>
            </w:pPr>
            <w:r>
              <w:rPr>
                <w:sz w:val="22"/>
                <w:szCs w:val="22"/>
              </w:rPr>
              <w:lastRenderedPageBreak/>
              <w:t>V</w:t>
            </w:r>
            <w:r w:rsidRPr="00205D45">
              <w:rPr>
                <w:sz w:val="22"/>
                <w:szCs w:val="22"/>
              </w:rPr>
              <w:t>isualize to explore mathematical concepts</w:t>
            </w:r>
          </w:p>
          <w:p w:rsidR="00473005" w:rsidRPr="00604C0D" w:rsidRDefault="00205D45" w:rsidP="00473005">
            <w:pPr>
              <w:pStyle w:val="ListParagraph"/>
              <w:numPr>
                <w:ilvl w:val="0"/>
                <w:numId w:val="41"/>
              </w:numPr>
              <w:rPr>
                <w:sz w:val="22"/>
                <w:szCs w:val="22"/>
              </w:rPr>
            </w:pPr>
            <w:r>
              <w:rPr>
                <w:sz w:val="22"/>
                <w:szCs w:val="22"/>
              </w:rPr>
              <w:t>Develop &amp; u</w:t>
            </w:r>
            <w:r w:rsidR="00473005" w:rsidRPr="00604C0D">
              <w:rPr>
                <w:sz w:val="22"/>
                <w:szCs w:val="22"/>
              </w:rPr>
              <w:t xml:space="preserve">se multiple </w:t>
            </w:r>
            <w:r w:rsidR="00473005" w:rsidRPr="00604C0D">
              <w:rPr>
                <w:rFonts w:asciiTheme="minorHAnsi" w:hAnsiTheme="minorHAnsi"/>
                <w:sz w:val="22"/>
                <w:szCs w:val="22"/>
              </w:rPr>
              <w:t xml:space="preserve">strategies </w:t>
            </w:r>
            <w:r w:rsidR="00473005" w:rsidRPr="00604C0D">
              <w:rPr>
                <w:rFonts w:asciiTheme="minorHAnsi" w:hAnsiTheme="minorHAnsi"/>
                <w:i/>
                <w:sz w:val="22"/>
                <w:szCs w:val="22"/>
              </w:rPr>
              <w:t>(</w:t>
            </w:r>
            <w:r w:rsidR="00473005" w:rsidRPr="00604C0D">
              <w:rPr>
                <w:rFonts w:asciiTheme="minorHAnsi" w:hAnsiTheme="minorHAnsi" w:cs="Consolas"/>
                <w:i/>
                <w:color w:val="222222"/>
                <w:sz w:val="22"/>
                <w:szCs w:val="22"/>
                <w:shd w:val="clear" w:color="auto" w:fill="FFFFFF"/>
              </w:rPr>
              <w:t>visual, oral, role-play, experimental, written, symbolic)</w:t>
            </w:r>
            <w:r w:rsidR="00473005" w:rsidRPr="00604C0D">
              <w:rPr>
                <w:i/>
                <w:sz w:val="22"/>
                <w:szCs w:val="22"/>
              </w:rPr>
              <w:t xml:space="preserve"> </w:t>
            </w:r>
            <w:r w:rsidR="00473005" w:rsidRPr="00604C0D">
              <w:rPr>
                <w:sz w:val="22"/>
                <w:szCs w:val="22"/>
              </w:rPr>
              <w:t xml:space="preserve">to engage in problem solving </w:t>
            </w:r>
          </w:p>
          <w:p w:rsidR="00473005" w:rsidRPr="00604C0D" w:rsidRDefault="00473005" w:rsidP="00205D45">
            <w:pPr>
              <w:pStyle w:val="ListParagraph"/>
              <w:numPr>
                <w:ilvl w:val="0"/>
                <w:numId w:val="41"/>
              </w:numPr>
              <w:rPr>
                <w:sz w:val="22"/>
                <w:szCs w:val="22"/>
              </w:rPr>
            </w:pPr>
            <w:r w:rsidRPr="00604C0D">
              <w:rPr>
                <w:sz w:val="22"/>
                <w:szCs w:val="22"/>
              </w:rPr>
              <w:t>Engage in problem-solving experiences that are connected</w:t>
            </w:r>
            <w:r w:rsidR="00205D45">
              <w:rPr>
                <w:sz w:val="22"/>
                <w:szCs w:val="22"/>
              </w:rPr>
              <w:t xml:space="preserve"> </w:t>
            </w:r>
            <w:r w:rsidR="00205D45">
              <w:rPr>
                <w:i/>
                <w:sz w:val="22"/>
                <w:szCs w:val="22"/>
              </w:rPr>
              <w:t>(</w:t>
            </w:r>
            <w:r w:rsidR="00205D45" w:rsidRPr="00205D45">
              <w:rPr>
                <w:i/>
                <w:sz w:val="22"/>
                <w:szCs w:val="22"/>
              </w:rPr>
              <w:t>in daily activities, local and traditional practices, the environment, popular media and news events, cross-curr</w:t>
            </w:r>
            <w:r w:rsidR="00205D45">
              <w:rPr>
                <w:i/>
                <w:sz w:val="22"/>
                <w:szCs w:val="22"/>
              </w:rPr>
              <w:t xml:space="preserve">icular integration; </w:t>
            </w:r>
            <w:r w:rsidR="00205D45" w:rsidRPr="00205D45">
              <w:rPr>
                <w:i/>
                <w:sz w:val="22"/>
                <w:szCs w:val="22"/>
              </w:rPr>
              <w:t xml:space="preserve">Patterns are important in First Peoples technology, architecture, and </w:t>
            </w:r>
            <w:r w:rsidR="00205D45">
              <w:rPr>
                <w:i/>
                <w:sz w:val="22"/>
                <w:szCs w:val="22"/>
              </w:rPr>
              <w:t xml:space="preserve">artwork.; </w:t>
            </w:r>
            <w:r w:rsidR="00205D45" w:rsidRPr="00205D45">
              <w:rPr>
                <w:i/>
                <w:sz w:val="22"/>
                <w:szCs w:val="22"/>
              </w:rPr>
              <w:t>Have students pose and solve problems or ask questions connected to place, stories, a</w:t>
            </w:r>
            <w:r w:rsidR="00205D45">
              <w:rPr>
                <w:i/>
                <w:sz w:val="22"/>
                <w:szCs w:val="22"/>
              </w:rPr>
              <w:t xml:space="preserve">nd cultural practices.) </w:t>
            </w:r>
            <w:r w:rsidRPr="00604C0D">
              <w:rPr>
                <w:sz w:val="22"/>
                <w:szCs w:val="22"/>
              </w:rPr>
              <w:t xml:space="preserve">to place, story, and cultural practices relevant to the local </w:t>
            </w:r>
            <w:r w:rsidR="00205D45">
              <w:rPr>
                <w:sz w:val="22"/>
                <w:szCs w:val="22"/>
              </w:rPr>
              <w:t>First Peoples communities, the local community and other cultures</w:t>
            </w:r>
          </w:p>
          <w:p w:rsidR="00473005" w:rsidRPr="00604C0D" w:rsidRDefault="00473005" w:rsidP="00473005">
            <w:pPr>
              <w:spacing w:before="60" w:after="60"/>
              <w:rPr>
                <w:rFonts w:ascii="Calibri" w:hAnsi="Calibri"/>
                <w:b/>
              </w:rPr>
            </w:pPr>
            <w:r w:rsidRPr="00604C0D">
              <w:rPr>
                <w:rFonts w:ascii="Calibri" w:hAnsi="Calibri"/>
                <w:b/>
              </w:rPr>
              <w:t>Communicating and representing</w:t>
            </w:r>
          </w:p>
          <w:p w:rsidR="00473005" w:rsidRPr="00604C0D" w:rsidRDefault="00473005" w:rsidP="00473005">
            <w:pPr>
              <w:pStyle w:val="ListParagraph"/>
              <w:numPr>
                <w:ilvl w:val="0"/>
                <w:numId w:val="41"/>
              </w:numPr>
              <w:rPr>
                <w:sz w:val="22"/>
                <w:szCs w:val="22"/>
              </w:rPr>
            </w:pPr>
            <w:r w:rsidRPr="00604C0D">
              <w:rPr>
                <w:sz w:val="22"/>
                <w:szCs w:val="22"/>
              </w:rPr>
              <w:t xml:space="preserve">Communicate </w:t>
            </w:r>
            <w:r w:rsidRPr="00604C0D">
              <w:rPr>
                <w:i/>
                <w:sz w:val="22"/>
                <w:szCs w:val="22"/>
              </w:rPr>
              <w:t>(concretely, pictorially, symbolically, and by using spoken or written language to express, describe, explain, and apply mathematical ideas</w:t>
            </w:r>
            <w:r w:rsidR="00DF4F6B">
              <w:rPr>
                <w:i/>
                <w:sz w:val="22"/>
                <w:szCs w:val="22"/>
              </w:rPr>
              <w:t xml:space="preserve">; using technology such as </w:t>
            </w:r>
            <w:proofErr w:type="spellStart"/>
            <w:r w:rsidR="00DF4F6B">
              <w:rPr>
                <w:i/>
                <w:sz w:val="22"/>
                <w:szCs w:val="22"/>
              </w:rPr>
              <w:t>screencasting</w:t>
            </w:r>
            <w:proofErr w:type="spellEnd"/>
            <w:r w:rsidR="00DF4F6B">
              <w:rPr>
                <w:i/>
                <w:sz w:val="22"/>
                <w:szCs w:val="22"/>
              </w:rPr>
              <w:t xml:space="preserve"> apps, digital photos</w:t>
            </w:r>
            <w:r w:rsidRPr="00604C0D">
              <w:rPr>
                <w:i/>
                <w:sz w:val="22"/>
                <w:szCs w:val="22"/>
              </w:rPr>
              <w:t>)</w:t>
            </w:r>
            <w:r w:rsidRPr="00604C0D">
              <w:rPr>
                <w:sz w:val="22"/>
                <w:szCs w:val="22"/>
              </w:rPr>
              <w:t xml:space="preserve"> </w:t>
            </w:r>
            <w:r w:rsidR="00DF4F6B">
              <w:rPr>
                <w:sz w:val="22"/>
                <w:szCs w:val="22"/>
              </w:rPr>
              <w:t xml:space="preserve">math thinking </w:t>
            </w:r>
            <w:r w:rsidRPr="00604C0D">
              <w:rPr>
                <w:sz w:val="22"/>
                <w:szCs w:val="22"/>
              </w:rPr>
              <w:t xml:space="preserve">in many ways </w:t>
            </w:r>
          </w:p>
          <w:p w:rsidR="00F2731D" w:rsidRPr="00F2731D" w:rsidRDefault="00F2731D" w:rsidP="00F2731D">
            <w:pPr>
              <w:pStyle w:val="ListParagraph"/>
              <w:numPr>
                <w:ilvl w:val="0"/>
                <w:numId w:val="41"/>
              </w:numPr>
              <w:rPr>
                <w:sz w:val="22"/>
                <w:szCs w:val="22"/>
              </w:rPr>
            </w:pPr>
            <w:r w:rsidRPr="00F2731D">
              <w:rPr>
                <w:sz w:val="22"/>
                <w:szCs w:val="22"/>
              </w:rPr>
              <w:t>Use mathematical vocabulary and language to contribute to mathematical discussions</w:t>
            </w:r>
          </w:p>
          <w:p w:rsidR="00F2731D" w:rsidRPr="00F2731D" w:rsidRDefault="00F2731D" w:rsidP="00F2731D">
            <w:pPr>
              <w:pStyle w:val="ListParagraph"/>
              <w:numPr>
                <w:ilvl w:val="0"/>
                <w:numId w:val="41"/>
              </w:numPr>
              <w:rPr>
                <w:sz w:val="22"/>
                <w:szCs w:val="22"/>
              </w:rPr>
            </w:pPr>
            <w:r w:rsidRPr="00F2731D">
              <w:rPr>
                <w:sz w:val="22"/>
                <w:szCs w:val="22"/>
              </w:rPr>
              <w:t xml:space="preserve">Explain and justify </w:t>
            </w:r>
            <w:r>
              <w:rPr>
                <w:i/>
                <w:sz w:val="22"/>
                <w:szCs w:val="22"/>
              </w:rPr>
              <w:t>(</w:t>
            </w:r>
            <w:r w:rsidRPr="00F2731D">
              <w:rPr>
                <w:i/>
                <w:sz w:val="22"/>
                <w:szCs w:val="22"/>
              </w:rPr>
              <w:t>using</w:t>
            </w:r>
            <w:r>
              <w:rPr>
                <w:i/>
                <w:sz w:val="22"/>
                <w:szCs w:val="22"/>
              </w:rPr>
              <w:t xml:space="preserve"> mathematical arguments; </w:t>
            </w:r>
            <w:r w:rsidRPr="00F2731D">
              <w:rPr>
                <w:i/>
                <w:sz w:val="22"/>
                <w:szCs w:val="22"/>
              </w:rPr>
              <w:t xml:space="preserve">“Prove </w:t>
            </w:r>
            <w:r>
              <w:rPr>
                <w:i/>
                <w:sz w:val="22"/>
                <w:szCs w:val="22"/>
              </w:rPr>
              <w:t xml:space="preserve">it!”) </w:t>
            </w:r>
            <w:r w:rsidRPr="00F2731D">
              <w:rPr>
                <w:sz w:val="22"/>
                <w:szCs w:val="22"/>
              </w:rPr>
              <w:t>mathematical ideas and decisions</w:t>
            </w:r>
          </w:p>
          <w:p w:rsidR="00643CFD" w:rsidRPr="00F2731D" w:rsidRDefault="00F2731D" w:rsidP="00F2731D">
            <w:pPr>
              <w:pStyle w:val="ListParagraph"/>
              <w:numPr>
                <w:ilvl w:val="0"/>
                <w:numId w:val="41"/>
              </w:numPr>
              <w:rPr>
                <w:sz w:val="22"/>
                <w:szCs w:val="22"/>
              </w:rPr>
            </w:pPr>
            <w:r w:rsidRPr="00F2731D">
              <w:rPr>
                <w:sz w:val="22"/>
                <w:szCs w:val="22"/>
              </w:rPr>
              <w:lastRenderedPageBreak/>
              <w:t>Represent mathematical ideas in concrete, pictorial, and symbolic forms</w:t>
            </w:r>
            <w:r>
              <w:rPr>
                <w:sz w:val="22"/>
                <w:szCs w:val="22"/>
              </w:rPr>
              <w:t xml:space="preserve"> </w:t>
            </w:r>
            <w:r>
              <w:rPr>
                <w:i/>
                <w:sz w:val="22"/>
                <w:szCs w:val="22"/>
              </w:rPr>
              <w:t>(</w:t>
            </w:r>
            <w:r w:rsidRPr="00F2731D">
              <w:rPr>
                <w:i/>
                <w:sz w:val="22"/>
                <w:szCs w:val="22"/>
              </w:rPr>
              <w:t>Use local materials gathered outside for concrete and pictorial representations.</w:t>
            </w:r>
            <w:r>
              <w:rPr>
                <w:i/>
                <w:sz w:val="22"/>
                <w:szCs w:val="22"/>
              </w:rPr>
              <w:t>)</w:t>
            </w:r>
          </w:p>
          <w:p w:rsidR="00473005" w:rsidRPr="00604C0D" w:rsidRDefault="00473005" w:rsidP="00473005">
            <w:pPr>
              <w:spacing w:before="60" w:after="60"/>
              <w:rPr>
                <w:rFonts w:ascii="Calibri" w:hAnsi="Calibri"/>
                <w:b/>
              </w:rPr>
            </w:pPr>
            <w:r w:rsidRPr="00604C0D">
              <w:rPr>
                <w:rFonts w:ascii="Calibri" w:hAnsi="Calibri"/>
                <w:b/>
              </w:rPr>
              <w:t>Connecting and reflecting</w:t>
            </w:r>
          </w:p>
          <w:p w:rsidR="00085E70" w:rsidRPr="004F65DC" w:rsidRDefault="00085E70" w:rsidP="004F65DC">
            <w:pPr>
              <w:pStyle w:val="ListParagraph"/>
              <w:numPr>
                <w:ilvl w:val="0"/>
                <w:numId w:val="41"/>
              </w:numPr>
              <w:rPr>
                <w:sz w:val="22"/>
                <w:szCs w:val="22"/>
              </w:rPr>
            </w:pPr>
            <w:r w:rsidRPr="00085E70">
              <w:rPr>
                <w:sz w:val="22"/>
                <w:szCs w:val="22"/>
              </w:rPr>
              <w:t xml:space="preserve">Reflect </w:t>
            </w:r>
            <w:r>
              <w:rPr>
                <w:i/>
                <w:sz w:val="22"/>
                <w:szCs w:val="22"/>
              </w:rPr>
              <w:t>(</w:t>
            </w:r>
            <w:r w:rsidRPr="00085E70">
              <w:rPr>
                <w:i/>
                <w:sz w:val="22"/>
                <w:szCs w:val="22"/>
              </w:rPr>
              <w:t>sharing the mathematical thinking of self and others, including evaluating strategies and solutions, extending, and posing new problems and questions</w:t>
            </w:r>
            <w:r>
              <w:rPr>
                <w:i/>
                <w:sz w:val="22"/>
                <w:szCs w:val="22"/>
              </w:rPr>
              <w:t xml:space="preserve">) </w:t>
            </w:r>
            <w:r w:rsidRPr="00085E70">
              <w:rPr>
                <w:sz w:val="22"/>
                <w:szCs w:val="22"/>
              </w:rPr>
              <w:t>on mathematical thinking</w:t>
            </w:r>
          </w:p>
          <w:p w:rsidR="00473005" w:rsidRPr="00604C0D" w:rsidRDefault="00473005" w:rsidP="00085E70">
            <w:pPr>
              <w:pStyle w:val="ListParagraph"/>
              <w:numPr>
                <w:ilvl w:val="0"/>
                <w:numId w:val="41"/>
              </w:numPr>
              <w:rPr>
                <w:sz w:val="22"/>
                <w:szCs w:val="22"/>
              </w:rPr>
            </w:pPr>
            <w:r w:rsidRPr="00604C0D">
              <w:rPr>
                <w:sz w:val="22"/>
                <w:szCs w:val="22"/>
              </w:rPr>
              <w:t xml:space="preserve">Connect mathematical concepts to each other and </w:t>
            </w:r>
            <w:r w:rsidR="00085E70">
              <w:rPr>
                <w:sz w:val="22"/>
                <w:szCs w:val="22"/>
              </w:rPr>
              <w:t>to other areas and personal interests</w:t>
            </w:r>
            <w:r w:rsidRPr="00604C0D">
              <w:rPr>
                <w:sz w:val="22"/>
                <w:szCs w:val="22"/>
              </w:rPr>
              <w:t xml:space="preserve"> </w:t>
            </w:r>
            <w:r w:rsidRPr="00604C0D">
              <w:rPr>
                <w:i/>
                <w:sz w:val="22"/>
                <w:szCs w:val="22"/>
              </w:rPr>
              <w:t>(</w:t>
            </w:r>
            <w:r w:rsidR="00085E70" w:rsidRPr="00085E70">
              <w:rPr>
                <w:i/>
                <w:sz w:val="22"/>
                <w:szCs w:val="22"/>
              </w:rPr>
              <w:t>to develop a sense of how mathematics helps us understand ourselves and the world around us (e.g., daily activities, local and traditional practices, the environment, popular media and news events, social justice, and cross-curricular integration)</w:t>
            </w:r>
          </w:p>
          <w:p w:rsidR="00473005" w:rsidRPr="00643CFD" w:rsidRDefault="00085E70" w:rsidP="00085E70">
            <w:pPr>
              <w:pStyle w:val="ListParagraph"/>
              <w:numPr>
                <w:ilvl w:val="0"/>
                <w:numId w:val="41"/>
              </w:numPr>
              <w:spacing w:after="20"/>
            </w:pPr>
            <w:r w:rsidRPr="00085E70">
              <w:rPr>
                <w:sz w:val="22"/>
                <w:szCs w:val="22"/>
              </w:rPr>
              <w:t xml:space="preserve">Incorporate </w:t>
            </w:r>
            <w:r>
              <w:rPr>
                <w:i/>
                <w:sz w:val="22"/>
                <w:szCs w:val="22"/>
              </w:rPr>
              <w:t>(</w:t>
            </w:r>
            <w:r w:rsidRPr="00085E70">
              <w:rPr>
                <w:i/>
                <w:sz w:val="22"/>
                <w:szCs w:val="22"/>
              </w:rPr>
              <w:t>how ovoid has different look to represent</w:t>
            </w:r>
            <w:r>
              <w:rPr>
                <w:i/>
                <w:sz w:val="22"/>
                <w:szCs w:val="22"/>
              </w:rPr>
              <w:t xml:space="preserve"> different animal parts; in</w:t>
            </w:r>
            <w:r w:rsidRPr="00085E70">
              <w:rPr>
                <w:i/>
                <w:sz w:val="22"/>
                <w:szCs w:val="22"/>
              </w:rPr>
              <w:t>vite local First Peoples Elders and knowledge keepers to share their knowledge.</w:t>
            </w:r>
            <w:r>
              <w:rPr>
                <w:i/>
                <w:sz w:val="22"/>
                <w:szCs w:val="22"/>
              </w:rPr>
              <w:t xml:space="preserve">) </w:t>
            </w:r>
            <w:r w:rsidRPr="00085E70">
              <w:rPr>
                <w:sz w:val="22"/>
                <w:szCs w:val="22"/>
              </w:rPr>
              <w:t xml:space="preserve">First Peoples worldviews and perspectives to make connections </w:t>
            </w:r>
            <w:r>
              <w:rPr>
                <w:i/>
                <w:sz w:val="22"/>
                <w:szCs w:val="22"/>
              </w:rPr>
              <w:t>(</w:t>
            </w:r>
            <w:r w:rsidRPr="00085E70">
              <w:rPr>
                <w:i/>
                <w:sz w:val="22"/>
                <w:szCs w:val="22"/>
              </w:rPr>
              <w:t>Bishop’s cultural practices: counting, measuring, locating, designing, playing, explaining (csus.edu/</w:t>
            </w:r>
            <w:proofErr w:type="spellStart"/>
            <w:r w:rsidRPr="00085E70">
              <w:rPr>
                <w:i/>
                <w:sz w:val="22"/>
                <w:szCs w:val="22"/>
              </w:rPr>
              <w:t>indiv</w:t>
            </w:r>
            <w:proofErr w:type="spellEnd"/>
            <w:r w:rsidRPr="00085E70">
              <w:rPr>
                <w:i/>
                <w:sz w:val="22"/>
                <w:szCs w:val="22"/>
              </w:rPr>
              <w:t>/o/</w:t>
            </w:r>
            <w:proofErr w:type="spellStart"/>
            <w:r w:rsidRPr="00085E70">
              <w:rPr>
                <w:i/>
                <w:sz w:val="22"/>
                <w:szCs w:val="22"/>
              </w:rPr>
              <w:t>oreyd</w:t>
            </w:r>
            <w:proofErr w:type="spellEnd"/>
            <w:r w:rsidRPr="00085E70">
              <w:rPr>
                <w:i/>
                <w:sz w:val="22"/>
                <w:szCs w:val="22"/>
              </w:rPr>
              <w:t>/</w:t>
            </w:r>
            <w:proofErr w:type="spellStart"/>
            <w:r w:rsidRPr="00085E70">
              <w:rPr>
                <w:i/>
                <w:sz w:val="22"/>
                <w:szCs w:val="22"/>
              </w:rPr>
              <w:t>ACP</w:t>
            </w:r>
            <w:r>
              <w:rPr>
                <w:i/>
                <w:sz w:val="22"/>
                <w:szCs w:val="22"/>
              </w:rPr>
              <w:t>.htm_files</w:t>
            </w:r>
            <w:proofErr w:type="spellEnd"/>
            <w:r>
              <w:rPr>
                <w:i/>
                <w:sz w:val="22"/>
                <w:szCs w:val="22"/>
              </w:rPr>
              <w:t xml:space="preserve">/abishop.htm); </w:t>
            </w:r>
            <w:r w:rsidRPr="00085E70">
              <w:rPr>
                <w:i/>
                <w:sz w:val="22"/>
                <w:szCs w:val="22"/>
              </w:rPr>
              <w:t>abo</w:t>
            </w:r>
            <w:r>
              <w:rPr>
                <w:i/>
                <w:sz w:val="22"/>
                <w:szCs w:val="22"/>
              </w:rPr>
              <w:t xml:space="preserve">riginaleducation.ca; </w:t>
            </w:r>
            <w:r w:rsidRPr="00085E70">
              <w:rPr>
                <w:i/>
                <w:sz w:val="22"/>
                <w:szCs w:val="22"/>
              </w:rPr>
              <w:t>Teaching Mathematics i</w:t>
            </w:r>
            <w:r>
              <w:rPr>
                <w:i/>
                <w:sz w:val="22"/>
                <w:szCs w:val="22"/>
              </w:rPr>
              <w:t xml:space="preserve">n a First Nations </w:t>
            </w:r>
            <w:r>
              <w:rPr>
                <w:i/>
                <w:sz w:val="22"/>
                <w:szCs w:val="22"/>
              </w:rPr>
              <w:lastRenderedPageBreak/>
              <w:t xml:space="preserve">Context,; </w:t>
            </w:r>
            <w:r w:rsidRPr="00085E70">
              <w:rPr>
                <w:i/>
                <w:sz w:val="22"/>
                <w:szCs w:val="22"/>
              </w:rPr>
              <w:t>FNESC fnesc.ca/k-7/</w:t>
            </w:r>
            <w:r>
              <w:rPr>
                <w:i/>
                <w:sz w:val="22"/>
                <w:szCs w:val="22"/>
              </w:rPr>
              <w:t xml:space="preserve">)  </w:t>
            </w:r>
            <w:r w:rsidRPr="00085E70">
              <w:rPr>
                <w:sz w:val="22"/>
                <w:szCs w:val="22"/>
              </w:rPr>
              <w:t>to mathematical concepts</w:t>
            </w:r>
          </w:p>
        </w:tc>
        <w:tc>
          <w:tcPr>
            <w:tcW w:w="1984" w:type="dxa"/>
            <w:gridSpan w:val="2"/>
            <w:tcBorders>
              <w:top w:val="single" w:sz="12" w:space="0" w:color="auto"/>
              <w:left w:val="dashed" w:sz="4" w:space="0" w:color="auto"/>
            </w:tcBorders>
          </w:tcPr>
          <w:p w:rsidR="005B199F" w:rsidRDefault="00473005" w:rsidP="00995605">
            <w:pPr>
              <w:spacing w:before="20"/>
            </w:pPr>
            <w:r>
              <w:lastRenderedPageBreak/>
              <w:t>Numbers</w:t>
            </w:r>
            <w:r w:rsidR="008D1ADC">
              <w:t xml:space="preserve"> </w:t>
            </w:r>
            <w:r w:rsidR="008D1ADC">
              <w:rPr>
                <w:i/>
              </w:rPr>
              <w:t>(</w:t>
            </w:r>
            <w:r w:rsidR="008D1ADC" w:rsidRPr="008D1ADC">
              <w:rPr>
                <w:i/>
              </w:rPr>
              <w:t>Number: Number represents and descri</w:t>
            </w:r>
            <w:r w:rsidR="008D1ADC">
              <w:rPr>
                <w:i/>
              </w:rPr>
              <w:t xml:space="preserve">bes quantity.) </w:t>
            </w:r>
            <w:r>
              <w:t xml:space="preserve">to 20 </w:t>
            </w:r>
            <w:r w:rsidR="008D1ADC">
              <w:t>represent quantities that can be</w:t>
            </w:r>
            <w:r>
              <w:t xml:space="preserve"> decomposed into 10s and 1s. </w:t>
            </w:r>
          </w:p>
          <w:p w:rsidR="00473005" w:rsidRDefault="00473005" w:rsidP="00995605">
            <w:pPr>
              <w:spacing w:before="20"/>
            </w:pPr>
          </w:p>
          <w:p w:rsidR="008D1ADC" w:rsidRDefault="008D1ADC" w:rsidP="00995605">
            <w:pPr>
              <w:spacing w:before="20"/>
            </w:pPr>
            <w:r w:rsidRPr="008D1ADC">
              <w:rPr>
                <w:rFonts w:ascii="Calibri" w:hAnsi="Calibri"/>
              </w:rPr>
              <w:t>Addition and subtraction with numbers to 10 can be modelled concretely, pictorially, and symbolically t</w:t>
            </w:r>
            <w:r>
              <w:rPr>
                <w:rFonts w:ascii="Calibri" w:hAnsi="Calibri"/>
              </w:rPr>
              <w:t xml:space="preserve">o develop computational fluency </w:t>
            </w:r>
            <w:r>
              <w:t xml:space="preserve"> </w:t>
            </w:r>
          </w:p>
          <w:p w:rsidR="008D1ADC" w:rsidRDefault="008D1ADC" w:rsidP="00995605">
            <w:pPr>
              <w:spacing w:before="20"/>
            </w:pPr>
          </w:p>
          <w:p w:rsidR="008D1ADC" w:rsidRDefault="008D1ADC" w:rsidP="00995605">
            <w:pPr>
              <w:spacing w:before="20"/>
            </w:pPr>
            <w:r w:rsidRPr="008D1ADC">
              <w:t>Repeating elements in patterns</w:t>
            </w:r>
            <w:r w:rsidR="00C66D25">
              <w:t xml:space="preserve"> </w:t>
            </w:r>
            <w:r w:rsidR="00C66D25">
              <w:rPr>
                <w:i/>
              </w:rPr>
              <w:t>(</w:t>
            </w:r>
            <w:r w:rsidR="00C66D25" w:rsidRPr="00C66D25">
              <w:rPr>
                <w:i/>
              </w:rPr>
              <w:t xml:space="preserve">We use patterns to represent identified regularities and to make </w:t>
            </w:r>
            <w:r w:rsidR="00C66D25" w:rsidRPr="00C66D25">
              <w:rPr>
                <w:i/>
              </w:rPr>
              <w:lastRenderedPageBreak/>
              <w:t>generalizations.</w:t>
            </w:r>
            <w:r w:rsidR="00C66D25">
              <w:rPr>
                <w:i/>
              </w:rPr>
              <w:t xml:space="preserve">) </w:t>
            </w:r>
            <w:r w:rsidRPr="008D1ADC">
              <w:t>can be identified.</w:t>
            </w:r>
          </w:p>
          <w:p w:rsidR="00C66D25" w:rsidRDefault="00C66D25" w:rsidP="00995605">
            <w:pPr>
              <w:spacing w:before="20"/>
            </w:pPr>
          </w:p>
          <w:p w:rsidR="00C66D25" w:rsidRDefault="00C66D25" w:rsidP="00995605">
            <w:pPr>
              <w:spacing w:before="20"/>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p w:rsidR="00C1261F" w:rsidRDefault="00C1261F" w:rsidP="00995605">
            <w:pPr>
              <w:spacing w:before="20"/>
              <w:rPr>
                <w:lang w:val="en-CA"/>
              </w:rPr>
            </w:pPr>
          </w:p>
        </w:tc>
        <w:tc>
          <w:tcPr>
            <w:tcW w:w="3260" w:type="dxa"/>
            <w:gridSpan w:val="2"/>
            <w:tcBorders>
              <w:top w:val="single" w:sz="12" w:space="0" w:color="auto"/>
            </w:tcBorders>
          </w:tcPr>
          <w:p w:rsidR="005B199F" w:rsidRDefault="005B199F" w:rsidP="00906122">
            <w:pPr>
              <w:spacing w:before="20"/>
            </w:pPr>
            <w:r w:rsidRPr="00477F62">
              <w:rPr>
                <w:i/>
              </w:rPr>
              <w:lastRenderedPageBreak/>
              <w:t>Questions to support inquiry with students:</w:t>
            </w:r>
            <w:r w:rsidRPr="00D92D08">
              <w:t xml:space="preserve"> </w:t>
            </w:r>
          </w:p>
          <w:p w:rsidR="008D1ADC" w:rsidRPr="008D1ADC" w:rsidRDefault="008D1ADC" w:rsidP="008D1ADC">
            <w:pPr>
              <w:pStyle w:val="ListParagraph"/>
              <w:numPr>
                <w:ilvl w:val="0"/>
                <w:numId w:val="45"/>
              </w:numPr>
              <w:rPr>
                <w:sz w:val="22"/>
                <w:szCs w:val="22"/>
                <w:lang w:val="en-CA"/>
              </w:rPr>
            </w:pPr>
            <w:r w:rsidRPr="008D1ADC">
              <w:rPr>
                <w:sz w:val="22"/>
                <w:szCs w:val="22"/>
              </w:rPr>
              <w:t>How does understanding 5 or 10 help us think about other numbers?</w:t>
            </w:r>
          </w:p>
          <w:p w:rsidR="008D1ADC" w:rsidRPr="008D1ADC" w:rsidRDefault="008D1ADC" w:rsidP="008D1ADC">
            <w:pPr>
              <w:pStyle w:val="ListParagraph"/>
              <w:numPr>
                <w:ilvl w:val="0"/>
                <w:numId w:val="45"/>
              </w:numPr>
              <w:rPr>
                <w:sz w:val="22"/>
                <w:szCs w:val="22"/>
                <w:lang w:val="en-CA"/>
              </w:rPr>
            </w:pPr>
            <w:r w:rsidRPr="008D1ADC">
              <w:rPr>
                <w:sz w:val="22"/>
                <w:szCs w:val="22"/>
              </w:rPr>
              <w:t>What is the relationship between 10s and 1s?</w:t>
            </w:r>
          </w:p>
          <w:p w:rsidR="008D1ADC" w:rsidRPr="008D1ADC" w:rsidRDefault="008D1ADC" w:rsidP="008D1ADC">
            <w:pPr>
              <w:pStyle w:val="ListParagraph"/>
              <w:numPr>
                <w:ilvl w:val="0"/>
                <w:numId w:val="45"/>
              </w:numPr>
              <w:rPr>
                <w:sz w:val="22"/>
                <w:szCs w:val="22"/>
                <w:lang w:val="en-CA"/>
              </w:rPr>
            </w:pPr>
            <w:r w:rsidRPr="008D1ADC">
              <w:rPr>
                <w:sz w:val="22"/>
                <w:szCs w:val="22"/>
              </w:rPr>
              <w:t>Why is it useful to use 10 frames to represent quantities?</w:t>
            </w:r>
          </w:p>
          <w:p w:rsidR="008D1ADC" w:rsidRPr="008D1ADC" w:rsidRDefault="008D1ADC" w:rsidP="008D1ADC">
            <w:pPr>
              <w:pStyle w:val="ListParagraph"/>
              <w:numPr>
                <w:ilvl w:val="0"/>
                <w:numId w:val="45"/>
              </w:numPr>
              <w:rPr>
                <w:sz w:val="22"/>
                <w:szCs w:val="22"/>
                <w:lang w:val="en-CA"/>
              </w:rPr>
            </w:pPr>
            <w:r w:rsidRPr="008D1ADC">
              <w:rPr>
                <w:sz w:val="22"/>
                <w:szCs w:val="22"/>
              </w:rPr>
              <w:t>What stories live in numbers?</w:t>
            </w:r>
          </w:p>
          <w:p w:rsidR="008D1ADC" w:rsidRPr="008D1ADC" w:rsidRDefault="008D1ADC" w:rsidP="008D1ADC">
            <w:pPr>
              <w:pStyle w:val="ListParagraph"/>
              <w:numPr>
                <w:ilvl w:val="0"/>
                <w:numId w:val="45"/>
              </w:numPr>
              <w:rPr>
                <w:sz w:val="22"/>
                <w:szCs w:val="22"/>
                <w:lang w:val="en-CA"/>
              </w:rPr>
            </w:pPr>
            <w:r w:rsidRPr="008D1ADC">
              <w:rPr>
                <w:sz w:val="22"/>
                <w:szCs w:val="22"/>
              </w:rPr>
              <w:t>How do numbers help us communicate and think about place?</w:t>
            </w:r>
          </w:p>
          <w:p w:rsidR="00B95949" w:rsidRPr="008D1ADC" w:rsidRDefault="008D1ADC" w:rsidP="008D1ADC">
            <w:pPr>
              <w:pStyle w:val="ListParagraph"/>
              <w:numPr>
                <w:ilvl w:val="0"/>
                <w:numId w:val="45"/>
              </w:numPr>
              <w:rPr>
                <w:lang w:val="en-CA"/>
              </w:rPr>
            </w:pPr>
            <w:r w:rsidRPr="008D1ADC">
              <w:rPr>
                <w:sz w:val="22"/>
                <w:szCs w:val="22"/>
              </w:rPr>
              <w:t>How do numbers help us communicate and think about ourselves?</w:t>
            </w:r>
          </w:p>
          <w:p w:rsidR="008D1ADC" w:rsidRPr="00C66D25" w:rsidRDefault="008D1ADC" w:rsidP="008D1ADC">
            <w:pPr>
              <w:rPr>
                <w:lang w:val="en-CA"/>
              </w:rPr>
            </w:pPr>
          </w:p>
          <w:p w:rsidR="008D1ADC" w:rsidRPr="00C66D25" w:rsidRDefault="008D1ADC" w:rsidP="008D1ADC">
            <w:pPr>
              <w:pStyle w:val="ListParagraph"/>
              <w:numPr>
                <w:ilvl w:val="0"/>
                <w:numId w:val="45"/>
              </w:numPr>
              <w:rPr>
                <w:sz w:val="22"/>
                <w:szCs w:val="22"/>
                <w:lang w:val="en-CA"/>
              </w:rPr>
            </w:pPr>
            <w:r w:rsidRPr="00C66D25">
              <w:rPr>
                <w:sz w:val="22"/>
                <w:szCs w:val="22"/>
              </w:rPr>
              <w:t>What is the relationship between addition and subtraction?</w:t>
            </w:r>
          </w:p>
          <w:p w:rsidR="008D1ADC" w:rsidRPr="00C66D25" w:rsidRDefault="008D1ADC" w:rsidP="008D1ADC">
            <w:pPr>
              <w:pStyle w:val="ListParagraph"/>
              <w:numPr>
                <w:ilvl w:val="0"/>
                <w:numId w:val="45"/>
              </w:numPr>
              <w:rPr>
                <w:sz w:val="22"/>
                <w:szCs w:val="22"/>
                <w:lang w:val="en-CA"/>
              </w:rPr>
            </w:pPr>
            <w:r w:rsidRPr="00C66D25">
              <w:rPr>
                <w:sz w:val="22"/>
                <w:szCs w:val="22"/>
              </w:rPr>
              <w:t>How does knowing that 4 and 6 make 10 help you understand other ways to make 10?</w:t>
            </w:r>
          </w:p>
          <w:p w:rsidR="008D1ADC" w:rsidRPr="00C66D25" w:rsidRDefault="008D1ADC" w:rsidP="008D1ADC">
            <w:pPr>
              <w:pStyle w:val="ListParagraph"/>
              <w:numPr>
                <w:ilvl w:val="0"/>
                <w:numId w:val="45"/>
              </w:numPr>
              <w:rPr>
                <w:sz w:val="22"/>
                <w:szCs w:val="22"/>
                <w:lang w:val="en-CA"/>
              </w:rPr>
            </w:pPr>
            <w:r w:rsidRPr="00C66D25">
              <w:rPr>
                <w:sz w:val="22"/>
                <w:szCs w:val="22"/>
              </w:rPr>
              <w:t>How many different ways can you solve…? (e.g., 8 + 5)</w:t>
            </w:r>
          </w:p>
          <w:p w:rsidR="008D1ADC" w:rsidRPr="00C66D25" w:rsidRDefault="008D1ADC" w:rsidP="008D1ADC">
            <w:pPr>
              <w:rPr>
                <w:lang w:val="en-CA"/>
              </w:rPr>
            </w:pPr>
          </w:p>
          <w:p w:rsidR="008D1ADC" w:rsidRPr="00C66D25" w:rsidRDefault="008D1ADC" w:rsidP="008D1ADC">
            <w:pPr>
              <w:pStyle w:val="ListParagraph"/>
              <w:numPr>
                <w:ilvl w:val="0"/>
                <w:numId w:val="46"/>
              </w:numPr>
              <w:rPr>
                <w:sz w:val="22"/>
                <w:szCs w:val="22"/>
                <w:lang w:val="en-CA"/>
              </w:rPr>
            </w:pPr>
            <w:r w:rsidRPr="00C66D25">
              <w:rPr>
                <w:sz w:val="22"/>
                <w:szCs w:val="22"/>
                <w:lang w:val="en-CA"/>
              </w:rPr>
              <w:t>How can patterns be used to make predictions?</w:t>
            </w:r>
          </w:p>
          <w:p w:rsidR="008D1ADC" w:rsidRPr="00C66D25" w:rsidRDefault="008D1ADC" w:rsidP="008D1ADC">
            <w:pPr>
              <w:pStyle w:val="ListParagraph"/>
              <w:numPr>
                <w:ilvl w:val="0"/>
                <w:numId w:val="46"/>
              </w:numPr>
              <w:rPr>
                <w:sz w:val="22"/>
                <w:szCs w:val="22"/>
                <w:lang w:val="en-CA"/>
              </w:rPr>
            </w:pPr>
            <w:r w:rsidRPr="00C66D25">
              <w:rPr>
                <w:sz w:val="22"/>
                <w:szCs w:val="22"/>
                <w:lang w:val="en-CA"/>
              </w:rPr>
              <w:t>What is the relationship between increasing patterns and addition?</w:t>
            </w:r>
          </w:p>
          <w:p w:rsidR="008D1ADC" w:rsidRPr="00C66D25" w:rsidRDefault="008D1ADC" w:rsidP="008D1ADC">
            <w:pPr>
              <w:pStyle w:val="ListParagraph"/>
              <w:numPr>
                <w:ilvl w:val="0"/>
                <w:numId w:val="46"/>
              </w:numPr>
              <w:rPr>
                <w:sz w:val="22"/>
                <w:szCs w:val="22"/>
                <w:lang w:val="en-CA"/>
              </w:rPr>
            </w:pPr>
            <w:r w:rsidRPr="00C66D25">
              <w:rPr>
                <w:sz w:val="22"/>
                <w:szCs w:val="22"/>
                <w:lang w:val="en-CA"/>
              </w:rPr>
              <w:t>What do you notice about this pattern? What is the part that repeats?</w:t>
            </w:r>
          </w:p>
          <w:p w:rsidR="008D1ADC" w:rsidRPr="008D1ADC" w:rsidRDefault="008D1ADC" w:rsidP="008D1ADC">
            <w:pPr>
              <w:pStyle w:val="ListParagraph"/>
              <w:numPr>
                <w:ilvl w:val="0"/>
                <w:numId w:val="46"/>
              </w:numPr>
              <w:rPr>
                <w:lang w:val="en-CA"/>
              </w:rPr>
            </w:pPr>
            <w:r w:rsidRPr="00C66D25">
              <w:rPr>
                <w:sz w:val="22"/>
                <w:szCs w:val="22"/>
                <w:lang w:val="en-CA"/>
              </w:rPr>
              <w:t>What number patterns live in a hundred chart?</w:t>
            </w:r>
          </w:p>
        </w:tc>
        <w:tc>
          <w:tcPr>
            <w:tcW w:w="4375" w:type="dxa"/>
            <w:tcBorders>
              <w:top w:val="single" w:sz="12" w:space="0" w:color="auto"/>
            </w:tcBorders>
          </w:tcPr>
          <w:p w:rsidR="00DF1EF5" w:rsidRPr="00DF1EF5" w:rsidRDefault="00DF1EF5" w:rsidP="008326B5">
            <w:pPr>
              <w:pStyle w:val="ListParagraph"/>
              <w:numPr>
                <w:ilvl w:val="0"/>
                <w:numId w:val="42"/>
              </w:numPr>
              <w:spacing w:after="60"/>
              <w:rPr>
                <w:sz w:val="22"/>
                <w:szCs w:val="22"/>
              </w:rPr>
            </w:pPr>
            <w:r>
              <w:rPr>
                <w:sz w:val="22"/>
                <w:szCs w:val="22"/>
              </w:rPr>
              <w:lastRenderedPageBreak/>
              <w:t>number concepts to 2</w:t>
            </w:r>
            <w:r w:rsidRPr="00DF1EF5">
              <w:rPr>
                <w:sz w:val="22"/>
                <w:szCs w:val="22"/>
              </w:rPr>
              <w:t>0</w:t>
            </w:r>
            <w:r>
              <w:rPr>
                <w:sz w:val="22"/>
                <w:szCs w:val="22"/>
              </w:rPr>
              <w:t xml:space="preserve"> </w:t>
            </w:r>
            <w:r w:rsidRPr="00DF1EF5">
              <w:rPr>
                <w:rFonts w:asciiTheme="minorHAnsi" w:hAnsiTheme="minorHAnsi"/>
                <w:i/>
                <w:sz w:val="22"/>
                <w:szCs w:val="22"/>
              </w:rPr>
              <w:t>(</w:t>
            </w:r>
            <w:r>
              <w:rPr>
                <w:rFonts w:asciiTheme="minorHAnsi" w:hAnsiTheme="minorHAnsi" w:cs="Consolas"/>
                <w:i/>
                <w:color w:val="222222"/>
                <w:sz w:val="22"/>
                <w:szCs w:val="22"/>
                <w:shd w:val="clear" w:color="auto" w:fill="FFFFFF"/>
              </w:rPr>
              <w:t xml:space="preserve">counting: </w:t>
            </w:r>
            <w:r w:rsidRPr="00DF1EF5">
              <w:rPr>
                <w:rFonts w:asciiTheme="minorHAnsi" w:hAnsiTheme="minorHAnsi" w:cs="Consolas"/>
                <w:i/>
                <w:color w:val="222222"/>
                <w:sz w:val="22"/>
                <w:szCs w:val="22"/>
                <w:shd w:val="clear" w:color="auto" w:fill="FFFFFF"/>
              </w:rPr>
              <w:t>counting on and counting</w:t>
            </w:r>
            <w:r>
              <w:rPr>
                <w:rFonts w:asciiTheme="minorHAnsi" w:hAnsiTheme="minorHAnsi" w:cs="Consolas"/>
                <w:i/>
                <w:color w:val="222222"/>
                <w:sz w:val="22"/>
                <w:szCs w:val="22"/>
                <w:shd w:val="clear" w:color="auto" w:fill="FFFFFF"/>
              </w:rPr>
              <w:t xml:space="preserve"> back; </w:t>
            </w:r>
            <w:r w:rsidRPr="00DF1EF5">
              <w:rPr>
                <w:rFonts w:asciiTheme="minorHAnsi" w:hAnsiTheme="minorHAnsi" w:cs="Consolas"/>
                <w:i/>
                <w:color w:val="222222"/>
                <w:sz w:val="22"/>
                <w:szCs w:val="22"/>
                <w:shd w:val="clear" w:color="auto" w:fill="FFFFFF"/>
              </w:rPr>
              <w:t>s</w:t>
            </w:r>
            <w:r>
              <w:rPr>
                <w:rFonts w:asciiTheme="minorHAnsi" w:hAnsiTheme="minorHAnsi" w:cs="Consolas"/>
                <w:i/>
                <w:color w:val="222222"/>
                <w:sz w:val="22"/>
                <w:szCs w:val="22"/>
                <w:shd w:val="clear" w:color="auto" w:fill="FFFFFF"/>
              </w:rPr>
              <w:t xml:space="preserve">kip-counting by 2 and 5; </w:t>
            </w:r>
            <w:r w:rsidRPr="00DF1EF5">
              <w:rPr>
                <w:rFonts w:asciiTheme="minorHAnsi" w:hAnsiTheme="minorHAnsi" w:cs="Consolas"/>
                <w:i/>
                <w:color w:val="222222"/>
                <w:sz w:val="22"/>
                <w:szCs w:val="22"/>
                <w:shd w:val="clear" w:color="auto" w:fill="FFFFFF"/>
              </w:rPr>
              <w:t>s</w:t>
            </w:r>
            <w:r>
              <w:rPr>
                <w:rFonts w:asciiTheme="minorHAnsi" w:hAnsiTheme="minorHAnsi" w:cs="Consolas"/>
                <w:i/>
                <w:color w:val="222222"/>
                <w:sz w:val="22"/>
                <w:szCs w:val="22"/>
                <w:shd w:val="clear" w:color="auto" w:fill="FFFFFF"/>
              </w:rPr>
              <w:t xml:space="preserve">equencing numbers to 20; </w:t>
            </w:r>
            <w:r w:rsidRPr="00DF1EF5">
              <w:rPr>
                <w:rFonts w:asciiTheme="minorHAnsi" w:hAnsiTheme="minorHAnsi" w:cs="Consolas"/>
                <w:i/>
                <w:color w:val="222222"/>
                <w:sz w:val="22"/>
                <w:szCs w:val="22"/>
                <w:shd w:val="clear" w:color="auto" w:fill="FFFFFF"/>
              </w:rPr>
              <w:t>comparing and</w:t>
            </w:r>
            <w:r>
              <w:rPr>
                <w:rFonts w:asciiTheme="minorHAnsi" w:hAnsiTheme="minorHAnsi" w:cs="Consolas"/>
                <w:i/>
                <w:color w:val="222222"/>
                <w:sz w:val="22"/>
                <w:szCs w:val="22"/>
                <w:shd w:val="clear" w:color="auto" w:fill="FFFFFF"/>
              </w:rPr>
              <w:t xml:space="preserve"> ordering numbers to 20; </w:t>
            </w:r>
            <w:r w:rsidRPr="00DF1EF5">
              <w:rPr>
                <w:rFonts w:asciiTheme="minorHAnsi" w:hAnsiTheme="minorHAnsi" w:cs="Consolas"/>
                <w:i/>
                <w:color w:val="222222"/>
                <w:sz w:val="22"/>
                <w:szCs w:val="22"/>
                <w:shd w:val="clear" w:color="auto" w:fill="FFFFFF"/>
              </w:rPr>
              <w:t>Numbers to 20 can be a</w:t>
            </w:r>
            <w:r>
              <w:rPr>
                <w:rFonts w:asciiTheme="minorHAnsi" w:hAnsiTheme="minorHAnsi" w:cs="Consolas"/>
                <w:i/>
                <w:color w:val="222222"/>
                <w:sz w:val="22"/>
                <w:szCs w:val="22"/>
                <w:shd w:val="clear" w:color="auto" w:fill="FFFFFF"/>
              </w:rPr>
              <w:t xml:space="preserve">rranged and recognized; subitizing; base 10; </w:t>
            </w:r>
            <w:r w:rsidRPr="00DF1EF5">
              <w:rPr>
                <w:rFonts w:asciiTheme="minorHAnsi" w:hAnsiTheme="minorHAnsi" w:cs="Consolas"/>
                <w:i/>
                <w:color w:val="222222"/>
                <w:sz w:val="22"/>
                <w:szCs w:val="22"/>
                <w:shd w:val="clear" w:color="auto" w:fill="FFFFFF"/>
              </w:rPr>
              <w:t xml:space="preserve">10 </w:t>
            </w:r>
            <w:r>
              <w:rPr>
                <w:rFonts w:asciiTheme="minorHAnsi" w:hAnsiTheme="minorHAnsi" w:cs="Consolas"/>
                <w:i/>
                <w:color w:val="222222"/>
                <w:sz w:val="22"/>
                <w:szCs w:val="22"/>
                <w:shd w:val="clear" w:color="auto" w:fill="FFFFFF"/>
              </w:rPr>
              <w:t>and some more</w:t>
            </w:r>
            <w:r w:rsidR="008326B5">
              <w:rPr>
                <w:rFonts w:asciiTheme="minorHAnsi" w:hAnsiTheme="minorHAnsi" w:cs="Consolas"/>
                <w:i/>
                <w:color w:val="222222"/>
                <w:sz w:val="22"/>
                <w:szCs w:val="22"/>
                <w:shd w:val="clear" w:color="auto" w:fill="FFFFFF"/>
              </w:rPr>
              <w:t xml:space="preserve">. </w:t>
            </w:r>
            <w:r w:rsidR="008326B5">
              <w:t xml:space="preserve"> </w:t>
            </w:r>
            <w:r w:rsidR="008326B5">
              <w:br/>
            </w:r>
            <w:r w:rsidR="008326B5">
              <w:rPr>
                <w:rFonts w:asciiTheme="minorHAnsi" w:hAnsiTheme="minorHAnsi" w:cs="Consolas"/>
                <w:i/>
                <w:color w:val="222222"/>
                <w:sz w:val="22"/>
                <w:szCs w:val="22"/>
                <w:shd w:val="clear" w:color="auto" w:fill="FFFFFF"/>
              </w:rPr>
              <w:t>B</w:t>
            </w:r>
            <w:r w:rsidR="008326B5" w:rsidRPr="008326B5">
              <w:rPr>
                <w:rFonts w:asciiTheme="minorHAnsi" w:hAnsiTheme="minorHAnsi" w:cs="Consolas"/>
                <w:i/>
                <w:color w:val="222222"/>
                <w:sz w:val="22"/>
                <w:szCs w:val="22"/>
                <w:shd w:val="clear" w:color="auto" w:fill="FFFFFF"/>
              </w:rPr>
              <w:t>ooks pub</w:t>
            </w:r>
            <w:r w:rsidR="008326B5">
              <w:rPr>
                <w:rFonts w:asciiTheme="minorHAnsi" w:hAnsiTheme="minorHAnsi" w:cs="Consolas"/>
                <w:i/>
                <w:color w:val="222222"/>
                <w:sz w:val="22"/>
                <w:szCs w:val="22"/>
                <w:shd w:val="clear" w:color="auto" w:fill="FFFFFF"/>
              </w:rPr>
              <w:t xml:space="preserve">lished by Native Northwest: Learn to Count, by various artists; Counting Wild Bears by </w:t>
            </w:r>
            <w:proofErr w:type="spellStart"/>
            <w:r w:rsidR="008326B5">
              <w:rPr>
                <w:rFonts w:asciiTheme="minorHAnsi" w:hAnsiTheme="minorHAnsi" w:cs="Consolas"/>
                <w:i/>
                <w:color w:val="222222"/>
                <w:sz w:val="22"/>
                <w:szCs w:val="22"/>
                <w:shd w:val="clear" w:color="auto" w:fill="FFFFFF"/>
              </w:rPr>
              <w:t>Gryn</w:t>
            </w:r>
            <w:proofErr w:type="spellEnd"/>
            <w:r w:rsidR="008326B5">
              <w:rPr>
                <w:rFonts w:asciiTheme="minorHAnsi" w:hAnsiTheme="minorHAnsi" w:cs="Consolas"/>
                <w:i/>
                <w:color w:val="222222"/>
                <w:sz w:val="22"/>
                <w:szCs w:val="22"/>
                <w:shd w:val="clear" w:color="auto" w:fill="FFFFFF"/>
              </w:rPr>
              <w:t xml:space="preserve"> White; We All Count by Jason Adair; </w:t>
            </w:r>
            <w:r w:rsidR="008326B5" w:rsidRPr="008326B5">
              <w:rPr>
                <w:rFonts w:asciiTheme="minorHAnsi" w:hAnsiTheme="minorHAnsi" w:cs="Consolas"/>
                <w:i/>
                <w:color w:val="222222"/>
                <w:sz w:val="22"/>
                <w:szCs w:val="22"/>
                <w:shd w:val="clear" w:color="auto" w:fill="FFFFFF"/>
              </w:rPr>
              <w:t>We A</w:t>
            </w:r>
            <w:r w:rsidR="008326B5">
              <w:rPr>
                <w:rFonts w:asciiTheme="minorHAnsi" w:hAnsiTheme="minorHAnsi" w:cs="Consolas"/>
                <w:i/>
                <w:color w:val="222222"/>
                <w:sz w:val="22"/>
                <w:szCs w:val="22"/>
                <w:shd w:val="clear" w:color="auto" w:fill="FFFFFF"/>
              </w:rPr>
              <w:t>ll Count</w:t>
            </w:r>
            <w:r w:rsidR="008326B5" w:rsidRPr="008326B5">
              <w:rPr>
                <w:rFonts w:asciiTheme="minorHAnsi" w:hAnsiTheme="minorHAnsi" w:cs="Consolas"/>
                <w:i/>
                <w:color w:val="222222"/>
                <w:sz w:val="22"/>
                <w:szCs w:val="22"/>
                <w:shd w:val="clear" w:color="auto" w:fill="FFFFFF"/>
              </w:rPr>
              <w:t xml:space="preserve"> by Julie </w:t>
            </w:r>
            <w:proofErr w:type="spellStart"/>
            <w:r w:rsidR="008326B5" w:rsidRPr="008326B5">
              <w:rPr>
                <w:rFonts w:asciiTheme="minorHAnsi" w:hAnsiTheme="minorHAnsi" w:cs="Consolas"/>
                <w:i/>
                <w:color w:val="222222"/>
                <w:sz w:val="22"/>
                <w:szCs w:val="22"/>
                <w:shd w:val="clear" w:color="auto" w:fill="FFFFFF"/>
              </w:rPr>
              <w:t>Flett</w:t>
            </w:r>
            <w:proofErr w:type="spellEnd"/>
            <w:r w:rsidR="008326B5" w:rsidRPr="008326B5">
              <w:rPr>
                <w:rFonts w:asciiTheme="minorHAnsi" w:hAnsiTheme="minorHAnsi" w:cs="Consolas"/>
                <w:i/>
                <w:color w:val="222222"/>
                <w:sz w:val="22"/>
                <w:szCs w:val="22"/>
                <w:shd w:val="clear" w:color="auto" w:fill="FFFFFF"/>
              </w:rPr>
              <w:t xml:space="preserve"> (nativenorthwest.com) using counting collections made of local materials; counting in different languages; different First Peoples counting system</w:t>
            </w:r>
            <w:r w:rsidR="008326B5">
              <w:rPr>
                <w:rFonts w:asciiTheme="minorHAnsi" w:hAnsiTheme="minorHAnsi" w:cs="Consolas"/>
                <w:i/>
                <w:color w:val="222222"/>
                <w:sz w:val="22"/>
                <w:szCs w:val="22"/>
                <w:shd w:val="clear" w:color="auto" w:fill="FFFFFF"/>
              </w:rPr>
              <w:t>s (e.g., Tsimshian), Tlingit Math Book</w:t>
            </w:r>
            <w:r w:rsidR="008326B5" w:rsidRPr="008326B5">
              <w:rPr>
                <w:rFonts w:asciiTheme="minorHAnsi" w:hAnsiTheme="minorHAnsi" w:cs="Consolas"/>
                <w:i/>
                <w:color w:val="222222"/>
                <w:sz w:val="22"/>
                <w:szCs w:val="22"/>
                <w:shd w:val="clear" w:color="auto" w:fill="FFFFFF"/>
              </w:rPr>
              <w:t xml:space="preserve"> (yukon-ed-show-me-your-math.wikispaces.com/file/detail/Tlingit Math Book.pdf)</w:t>
            </w:r>
            <w:r w:rsidRPr="00DF1EF5">
              <w:rPr>
                <w:rFonts w:asciiTheme="minorHAnsi" w:hAnsiTheme="minorHAnsi" w:cs="Consolas"/>
                <w:i/>
                <w:color w:val="222222"/>
                <w:sz w:val="22"/>
                <w:szCs w:val="22"/>
                <w:shd w:val="clear" w:color="auto" w:fill="FFFFFF"/>
              </w:rPr>
              <w:t>)</w:t>
            </w:r>
          </w:p>
          <w:p w:rsidR="00DF1EF5" w:rsidRPr="00DF1EF5" w:rsidRDefault="00DF1EF5" w:rsidP="00521A2D">
            <w:pPr>
              <w:pStyle w:val="ListParagraph"/>
              <w:numPr>
                <w:ilvl w:val="0"/>
                <w:numId w:val="42"/>
              </w:numPr>
              <w:spacing w:after="60"/>
              <w:rPr>
                <w:sz w:val="22"/>
                <w:szCs w:val="22"/>
              </w:rPr>
            </w:pPr>
            <w:r w:rsidRPr="00DF1EF5">
              <w:rPr>
                <w:sz w:val="22"/>
                <w:szCs w:val="22"/>
              </w:rPr>
              <w:t>ways</w:t>
            </w:r>
            <w:r>
              <w:rPr>
                <w:sz w:val="22"/>
                <w:szCs w:val="22"/>
              </w:rPr>
              <w:t xml:space="preserve"> to make 10 </w:t>
            </w:r>
            <w:r w:rsidRPr="00DF1EF5">
              <w:rPr>
                <w:i/>
                <w:sz w:val="22"/>
                <w:szCs w:val="22"/>
              </w:rPr>
              <w:t>(de</w:t>
            </w:r>
            <w:r>
              <w:rPr>
                <w:i/>
                <w:sz w:val="22"/>
                <w:szCs w:val="22"/>
              </w:rPr>
              <w:t xml:space="preserve">composing 10 into parts; </w:t>
            </w:r>
            <w:r w:rsidRPr="00DF1EF5">
              <w:rPr>
                <w:i/>
                <w:sz w:val="22"/>
                <w:szCs w:val="22"/>
              </w:rPr>
              <w:t>Numbers to 10 can be a</w:t>
            </w:r>
            <w:r>
              <w:rPr>
                <w:i/>
                <w:sz w:val="22"/>
                <w:szCs w:val="22"/>
              </w:rPr>
              <w:t>rranged and recognized; benchmarks of 10 and 20</w:t>
            </w:r>
            <w:r w:rsidR="00521A2D">
              <w:rPr>
                <w:i/>
                <w:sz w:val="22"/>
                <w:szCs w:val="22"/>
              </w:rPr>
              <w:t xml:space="preserve">; </w:t>
            </w:r>
            <w:r w:rsidR="00521A2D">
              <w:t xml:space="preserve"> </w:t>
            </w:r>
            <w:r w:rsidR="00521A2D" w:rsidRPr="00521A2D">
              <w:rPr>
                <w:i/>
                <w:sz w:val="22"/>
                <w:szCs w:val="22"/>
              </w:rPr>
              <w:t>Traditional First Peoples counting methods involved using fingers to count to</w:t>
            </w:r>
            <w:r w:rsidR="00521A2D">
              <w:rPr>
                <w:i/>
                <w:sz w:val="22"/>
                <w:szCs w:val="22"/>
              </w:rPr>
              <w:t xml:space="preserve"> 5 and for groups of 5.; </w:t>
            </w:r>
            <w:r w:rsidR="00521A2D" w:rsidRPr="00521A2D">
              <w:rPr>
                <w:i/>
                <w:sz w:val="22"/>
                <w:szCs w:val="22"/>
              </w:rPr>
              <w:t>traditional songs/singing and stories</w:t>
            </w:r>
            <w:r>
              <w:rPr>
                <w:i/>
                <w:sz w:val="22"/>
                <w:szCs w:val="22"/>
              </w:rPr>
              <w:t>)</w:t>
            </w:r>
          </w:p>
          <w:p w:rsidR="00DF1EF5" w:rsidRDefault="00DF1EF5" w:rsidP="00521A2D">
            <w:pPr>
              <w:pStyle w:val="ListParagraph"/>
              <w:numPr>
                <w:ilvl w:val="0"/>
                <w:numId w:val="42"/>
              </w:numPr>
              <w:spacing w:after="60"/>
              <w:rPr>
                <w:sz w:val="22"/>
                <w:szCs w:val="22"/>
              </w:rPr>
            </w:pPr>
            <w:r>
              <w:rPr>
                <w:sz w:val="22"/>
                <w:szCs w:val="22"/>
              </w:rPr>
              <w:lastRenderedPageBreak/>
              <w:t xml:space="preserve">addition and subtraction to 20 </w:t>
            </w:r>
            <w:r w:rsidR="008F652A" w:rsidRPr="008F652A">
              <w:rPr>
                <w:i/>
                <w:sz w:val="22"/>
                <w:szCs w:val="22"/>
              </w:rPr>
              <w:t>(</w:t>
            </w:r>
            <w:r w:rsidR="008F652A">
              <w:rPr>
                <w:i/>
                <w:sz w:val="22"/>
                <w:szCs w:val="22"/>
              </w:rPr>
              <w:t xml:space="preserve">decomposing 20 into parts; mental math strategies: counting on; making 10; doubles; </w:t>
            </w:r>
            <w:r w:rsidR="008F652A" w:rsidRPr="008F652A">
              <w:rPr>
                <w:i/>
                <w:sz w:val="22"/>
                <w:szCs w:val="22"/>
              </w:rPr>
              <w:t xml:space="preserve">addition and </w:t>
            </w:r>
            <w:r w:rsidR="008F652A">
              <w:rPr>
                <w:i/>
                <w:sz w:val="22"/>
                <w:szCs w:val="22"/>
              </w:rPr>
              <w:t xml:space="preserve">subtraction are related; </w:t>
            </w:r>
            <w:r w:rsidR="008F652A" w:rsidRPr="008F652A">
              <w:rPr>
                <w:i/>
                <w:sz w:val="22"/>
                <w:szCs w:val="22"/>
              </w:rPr>
              <w:t>w</w:t>
            </w:r>
            <w:r w:rsidR="008F652A">
              <w:rPr>
                <w:i/>
                <w:sz w:val="22"/>
                <w:szCs w:val="22"/>
              </w:rPr>
              <w:t>hole-class number talks</w:t>
            </w:r>
            <w:r w:rsidR="00521A2D">
              <w:rPr>
                <w:i/>
                <w:sz w:val="22"/>
                <w:szCs w:val="22"/>
              </w:rPr>
              <w:t xml:space="preserve">; </w:t>
            </w:r>
            <w:r w:rsidR="00521A2D">
              <w:t xml:space="preserve"> </w:t>
            </w:r>
            <w:r w:rsidR="00521A2D">
              <w:rPr>
                <w:i/>
                <w:sz w:val="22"/>
                <w:szCs w:val="22"/>
              </w:rPr>
              <w:t xml:space="preserve">nature scavenger hunt in </w:t>
            </w:r>
            <w:proofErr w:type="spellStart"/>
            <w:r w:rsidR="00521A2D">
              <w:rPr>
                <w:i/>
                <w:sz w:val="22"/>
                <w:szCs w:val="22"/>
              </w:rPr>
              <w:t>Kaska</w:t>
            </w:r>
            <w:proofErr w:type="spellEnd"/>
            <w:r w:rsidR="00521A2D">
              <w:rPr>
                <w:i/>
                <w:sz w:val="22"/>
                <w:szCs w:val="22"/>
              </w:rPr>
              <w:t xml:space="preserve"> Counting Book</w:t>
            </w:r>
            <w:r w:rsidR="00521A2D" w:rsidRPr="00521A2D">
              <w:rPr>
                <w:i/>
                <w:sz w:val="22"/>
                <w:szCs w:val="22"/>
              </w:rPr>
              <w:t xml:space="preserve"> (yukon-ed-show-me-your-math.wikispaces.com/file/detail/</w:t>
            </w:r>
            <w:proofErr w:type="spellStart"/>
            <w:r w:rsidR="00521A2D" w:rsidRPr="00521A2D">
              <w:rPr>
                <w:i/>
                <w:sz w:val="22"/>
                <w:szCs w:val="22"/>
              </w:rPr>
              <w:t>Kaska</w:t>
            </w:r>
            <w:proofErr w:type="spellEnd"/>
            <w:r w:rsidR="00521A2D" w:rsidRPr="00521A2D">
              <w:rPr>
                <w:i/>
                <w:sz w:val="22"/>
                <w:szCs w:val="22"/>
              </w:rPr>
              <w:t xml:space="preserve"> Counting Book.pdf)</w:t>
            </w:r>
            <w:r w:rsidR="008F652A">
              <w:rPr>
                <w:i/>
                <w:sz w:val="22"/>
                <w:szCs w:val="22"/>
              </w:rPr>
              <w:t>)</w:t>
            </w:r>
            <w:r w:rsidR="008F652A" w:rsidRPr="008F652A">
              <w:rPr>
                <w:sz w:val="22"/>
                <w:szCs w:val="22"/>
              </w:rPr>
              <w:t xml:space="preserve">  </w:t>
            </w:r>
            <w:r w:rsidR="008F652A">
              <w:rPr>
                <w:sz w:val="22"/>
                <w:szCs w:val="22"/>
              </w:rPr>
              <w:t xml:space="preserve"> </w:t>
            </w:r>
            <w:r>
              <w:rPr>
                <w:sz w:val="22"/>
                <w:szCs w:val="22"/>
              </w:rPr>
              <w:t>(understanding of operation and process)</w:t>
            </w:r>
          </w:p>
          <w:p w:rsidR="00DF1EF5" w:rsidRPr="00DF1EF5" w:rsidRDefault="00DF1EF5" w:rsidP="00521A2D">
            <w:pPr>
              <w:pStyle w:val="ListParagraph"/>
              <w:numPr>
                <w:ilvl w:val="0"/>
                <w:numId w:val="42"/>
              </w:numPr>
              <w:spacing w:after="60"/>
              <w:rPr>
                <w:sz w:val="22"/>
                <w:szCs w:val="22"/>
              </w:rPr>
            </w:pPr>
            <w:r w:rsidRPr="00DF1EF5">
              <w:rPr>
                <w:sz w:val="22"/>
                <w:szCs w:val="22"/>
              </w:rPr>
              <w:t xml:space="preserve">repeating patterns </w:t>
            </w:r>
            <w:r w:rsidR="008F652A" w:rsidRPr="008F652A">
              <w:rPr>
                <w:i/>
                <w:sz w:val="22"/>
                <w:szCs w:val="22"/>
              </w:rPr>
              <w:t>(</w:t>
            </w:r>
            <w:r w:rsidR="00521A2D" w:rsidRPr="00521A2D">
              <w:rPr>
                <w:i/>
                <w:sz w:val="22"/>
                <w:szCs w:val="22"/>
              </w:rPr>
              <w:t>id</w:t>
            </w:r>
            <w:r w:rsidR="00521A2D">
              <w:rPr>
                <w:i/>
                <w:sz w:val="22"/>
                <w:szCs w:val="22"/>
              </w:rPr>
              <w:t xml:space="preserve">entifying sorting rules; </w:t>
            </w:r>
            <w:r w:rsidR="00521A2D" w:rsidRPr="00521A2D">
              <w:rPr>
                <w:i/>
                <w:sz w:val="22"/>
                <w:szCs w:val="22"/>
              </w:rPr>
              <w:t>repeating patterns with multi</w:t>
            </w:r>
            <w:r w:rsidR="00521A2D">
              <w:rPr>
                <w:i/>
                <w:sz w:val="22"/>
                <w:szCs w:val="22"/>
              </w:rPr>
              <w:t xml:space="preserve">ple elements/attributes; </w:t>
            </w:r>
            <w:r w:rsidR="00521A2D" w:rsidRPr="00521A2D">
              <w:rPr>
                <w:i/>
                <w:sz w:val="22"/>
                <w:szCs w:val="22"/>
              </w:rPr>
              <w:t>translating patterns from one representation to another (e.g., an orange-blue pattern could be translated to a</w:t>
            </w:r>
            <w:r w:rsidR="00521A2D">
              <w:rPr>
                <w:i/>
                <w:sz w:val="22"/>
                <w:szCs w:val="22"/>
              </w:rPr>
              <w:t xml:space="preserve"> circle-square pattern); </w:t>
            </w:r>
            <w:r w:rsidR="00521A2D" w:rsidRPr="00521A2D">
              <w:rPr>
                <w:i/>
                <w:sz w:val="22"/>
                <w:szCs w:val="22"/>
              </w:rPr>
              <w:t>l</w:t>
            </w:r>
            <w:r w:rsidR="00521A2D">
              <w:rPr>
                <w:i/>
                <w:sz w:val="22"/>
                <w:szCs w:val="22"/>
              </w:rPr>
              <w:t xml:space="preserve">etter coding of pattern; </w:t>
            </w:r>
            <w:r w:rsidR="00521A2D" w:rsidRPr="00521A2D">
              <w:rPr>
                <w:i/>
                <w:sz w:val="22"/>
                <w:szCs w:val="22"/>
              </w:rPr>
              <w:t xml:space="preserve">predicting an element in repeating patterns using </w:t>
            </w:r>
            <w:r w:rsidR="00521A2D">
              <w:rPr>
                <w:i/>
                <w:sz w:val="22"/>
                <w:szCs w:val="22"/>
              </w:rPr>
              <w:t xml:space="preserve">a variety of strategies; </w:t>
            </w:r>
            <w:r w:rsidR="00521A2D" w:rsidRPr="00521A2D">
              <w:rPr>
                <w:i/>
                <w:sz w:val="22"/>
                <w:szCs w:val="22"/>
              </w:rPr>
              <w:t>patterns using visuals (ten-</w:t>
            </w:r>
            <w:r w:rsidR="00521A2D">
              <w:rPr>
                <w:i/>
                <w:sz w:val="22"/>
                <w:szCs w:val="22"/>
              </w:rPr>
              <w:t xml:space="preserve">frames, hundred charts); </w:t>
            </w:r>
            <w:r w:rsidR="00521A2D" w:rsidRPr="00521A2D">
              <w:rPr>
                <w:i/>
                <w:sz w:val="22"/>
                <w:szCs w:val="22"/>
              </w:rPr>
              <w:t>investigating numerical patterns (e.g., skip-counting by 2s or</w:t>
            </w:r>
            <w:r w:rsidR="00521A2D">
              <w:rPr>
                <w:i/>
                <w:sz w:val="22"/>
                <w:szCs w:val="22"/>
              </w:rPr>
              <w:t xml:space="preserve"> 5s on a hundred chart; </w:t>
            </w:r>
            <w:r w:rsidR="00521A2D" w:rsidRPr="00521A2D">
              <w:rPr>
                <w:i/>
                <w:sz w:val="22"/>
                <w:szCs w:val="22"/>
              </w:rPr>
              <w:t>bea</w:t>
            </w:r>
            <w:r w:rsidR="00521A2D">
              <w:rPr>
                <w:i/>
                <w:sz w:val="22"/>
                <w:szCs w:val="22"/>
              </w:rPr>
              <w:t>ding using 3–5 colours</w:t>
            </w:r>
            <w:r w:rsidR="008F652A">
              <w:rPr>
                <w:i/>
                <w:sz w:val="22"/>
                <w:szCs w:val="22"/>
              </w:rPr>
              <w:t>))</w:t>
            </w:r>
            <w:r w:rsidR="008F652A" w:rsidRPr="008F652A">
              <w:rPr>
                <w:sz w:val="22"/>
                <w:szCs w:val="22"/>
              </w:rPr>
              <w:t xml:space="preserve">  </w:t>
            </w:r>
            <w:r w:rsidRPr="00DF1EF5">
              <w:rPr>
                <w:sz w:val="22"/>
                <w:szCs w:val="22"/>
              </w:rPr>
              <w:t xml:space="preserve">with </w:t>
            </w:r>
            <w:r>
              <w:rPr>
                <w:sz w:val="22"/>
                <w:szCs w:val="22"/>
              </w:rPr>
              <w:t>multiple elements and attributes</w:t>
            </w:r>
          </w:p>
          <w:p w:rsidR="00DF1EF5" w:rsidRPr="00DF1EF5" w:rsidRDefault="008F652A" w:rsidP="008F652A">
            <w:pPr>
              <w:pStyle w:val="ListParagraph"/>
              <w:numPr>
                <w:ilvl w:val="0"/>
                <w:numId w:val="42"/>
              </w:numPr>
              <w:spacing w:after="60"/>
              <w:rPr>
                <w:sz w:val="22"/>
                <w:szCs w:val="22"/>
              </w:rPr>
            </w:pPr>
            <w:r>
              <w:rPr>
                <w:sz w:val="22"/>
                <w:szCs w:val="22"/>
              </w:rPr>
              <w:t xml:space="preserve">change in quantity to 20 </w:t>
            </w:r>
            <w:r w:rsidRPr="008F652A">
              <w:rPr>
                <w:i/>
                <w:sz w:val="22"/>
                <w:szCs w:val="22"/>
              </w:rPr>
              <w:t xml:space="preserve">(verbally describing a change in quantity (e.g., I can build 7 and </w:t>
            </w:r>
            <w:r>
              <w:rPr>
                <w:i/>
                <w:sz w:val="22"/>
                <w:szCs w:val="22"/>
              </w:rPr>
              <w:t>make it 10 by adding 3)</w:t>
            </w:r>
            <w:r w:rsidRPr="008F652A">
              <w:rPr>
                <w:sz w:val="22"/>
                <w:szCs w:val="22"/>
              </w:rPr>
              <w:t xml:space="preserve">  </w:t>
            </w:r>
            <w:r w:rsidR="00DF1EF5" w:rsidRPr="00DF1EF5">
              <w:rPr>
                <w:sz w:val="22"/>
                <w:szCs w:val="22"/>
              </w:rPr>
              <w:t>concrete</w:t>
            </w:r>
            <w:r>
              <w:rPr>
                <w:sz w:val="22"/>
                <w:szCs w:val="22"/>
              </w:rPr>
              <w:t>ly and verbally</w:t>
            </w:r>
          </w:p>
          <w:p w:rsidR="00DF1EF5" w:rsidRDefault="00DF1EF5" w:rsidP="008F652A">
            <w:pPr>
              <w:pStyle w:val="ListParagraph"/>
              <w:numPr>
                <w:ilvl w:val="0"/>
                <w:numId w:val="42"/>
              </w:numPr>
              <w:spacing w:after="60"/>
              <w:rPr>
                <w:sz w:val="22"/>
                <w:szCs w:val="22"/>
              </w:rPr>
            </w:pPr>
            <w:r>
              <w:rPr>
                <w:sz w:val="22"/>
                <w:szCs w:val="22"/>
              </w:rPr>
              <w:t xml:space="preserve">meaning of </w:t>
            </w:r>
            <w:r w:rsidRPr="00DF1EF5">
              <w:rPr>
                <w:sz w:val="22"/>
                <w:szCs w:val="22"/>
              </w:rPr>
              <w:t>equality and inequality</w:t>
            </w:r>
            <w:r w:rsidR="008F652A">
              <w:rPr>
                <w:sz w:val="22"/>
                <w:szCs w:val="22"/>
              </w:rPr>
              <w:t xml:space="preserve"> </w:t>
            </w:r>
            <w:r w:rsidR="008F652A" w:rsidRPr="008F652A">
              <w:rPr>
                <w:i/>
                <w:sz w:val="22"/>
                <w:szCs w:val="22"/>
              </w:rPr>
              <w:t xml:space="preserve">(demonstrating and explaining the meaning of </w:t>
            </w:r>
            <w:r w:rsidR="008F652A">
              <w:rPr>
                <w:i/>
                <w:sz w:val="22"/>
                <w:szCs w:val="22"/>
              </w:rPr>
              <w:t xml:space="preserve">equality and inequality; </w:t>
            </w:r>
            <w:r w:rsidR="008F652A" w:rsidRPr="008F652A">
              <w:rPr>
                <w:i/>
                <w:sz w:val="22"/>
                <w:szCs w:val="22"/>
              </w:rPr>
              <w:t>recording equations sym</w:t>
            </w:r>
            <w:r w:rsidR="008F652A">
              <w:rPr>
                <w:i/>
                <w:sz w:val="22"/>
                <w:szCs w:val="22"/>
              </w:rPr>
              <w:t>bolically using = and ≠)</w:t>
            </w:r>
          </w:p>
          <w:p w:rsidR="00E123FC" w:rsidRPr="00006895" w:rsidRDefault="008F652A" w:rsidP="00D670E6">
            <w:pPr>
              <w:pStyle w:val="ListParagraph"/>
              <w:numPr>
                <w:ilvl w:val="0"/>
                <w:numId w:val="42"/>
              </w:numPr>
              <w:spacing w:after="60"/>
              <w:rPr>
                <w:sz w:val="22"/>
                <w:szCs w:val="22"/>
              </w:rPr>
            </w:pPr>
            <w:r>
              <w:rPr>
                <w:sz w:val="22"/>
                <w:szCs w:val="22"/>
              </w:rPr>
              <w:lastRenderedPageBreak/>
              <w:t xml:space="preserve">financial literacy </w:t>
            </w:r>
            <w:r w:rsidRPr="008F652A">
              <w:rPr>
                <w:i/>
                <w:sz w:val="22"/>
                <w:szCs w:val="22"/>
              </w:rPr>
              <w:t>(identifying values of coins (nickels, dimes, quarters,</w:t>
            </w:r>
            <w:r>
              <w:rPr>
                <w:i/>
                <w:sz w:val="22"/>
                <w:szCs w:val="22"/>
              </w:rPr>
              <w:t xml:space="preserve"> loonies, and toonies ); </w:t>
            </w:r>
            <w:r w:rsidRPr="008F652A">
              <w:rPr>
                <w:i/>
                <w:sz w:val="22"/>
                <w:szCs w:val="22"/>
              </w:rPr>
              <w:t>counting multiples of the same denomination (nickels, dimes</w:t>
            </w:r>
            <w:r>
              <w:rPr>
                <w:i/>
                <w:sz w:val="22"/>
                <w:szCs w:val="22"/>
              </w:rPr>
              <w:t xml:space="preserve">, loonies, and toonies); </w:t>
            </w:r>
            <w:r w:rsidRPr="008F652A">
              <w:rPr>
                <w:i/>
                <w:sz w:val="22"/>
                <w:szCs w:val="22"/>
              </w:rPr>
              <w:t>Money i</w:t>
            </w:r>
            <w:r>
              <w:rPr>
                <w:i/>
                <w:sz w:val="22"/>
                <w:szCs w:val="22"/>
              </w:rPr>
              <w:t xml:space="preserve">s a medium of exchange.; </w:t>
            </w:r>
            <w:r w:rsidRPr="008F652A">
              <w:rPr>
                <w:i/>
                <w:sz w:val="22"/>
                <w:szCs w:val="22"/>
              </w:rPr>
              <w:t>role-playing financial transactions (e.g., using coins and whole numbers), integrating the con</w:t>
            </w:r>
            <w:r>
              <w:rPr>
                <w:i/>
                <w:sz w:val="22"/>
                <w:szCs w:val="22"/>
              </w:rPr>
              <w:t>cept of wants and needs</w:t>
            </w:r>
            <w:r w:rsidR="00D670E6">
              <w:rPr>
                <w:i/>
                <w:sz w:val="22"/>
                <w:szCs w:val="22"/>
              </w:rPr>
              <w:t xml:space="preserve">; </w:t>
            </w:r>
            <w:r w:rsidR="00D670E6">
              <w:t xml:space="preserve"> </w:t>
            </w:r>
            <w:r w:rsidR="00D670E6" w:rsidRPr="00D670E6">
              <w:rPr>
                <w:i/>
                <w:sz w:val="22"/>
                <w:szCs w:val="22"/>
              </w:rPr>
              <w:t>trade games, with understanding that objects have variable value or worth (shells, beads, furs, tools</w:t>
            </w:r>
            <w:r w:rsidR="00D670E6">
              <w:rPr>
                <w:i/>
                <w:sz w:val="22"/>
                <w:szCs w:val="22"/>
              </w:rPr>
              <w:t>)</w:t>
            </w:r>
            <w:r>
              <w:rPr>
                <w:i/>
                <w:sz w:val="22"/>
                <w:szCs w:val="22"/>
              </w:rPr>
              <w:t>)</w:t>
            </w:r>
            <w:r w:rsidRPr="008F652A">
              <w:rPr>
                <w:sz w:val="22"/>
                <w:szCs w:val="22"/>
              </w:rPr>
              <w:t xml:space="preserve">  </w:t>
            </w:r>
            <w:r>
              <w:rPr>
                <w:sz w:val="22"/>
                <w:szCs w:val="22"/>
              </w:rPr>
              <w:t>– values of coins and monetary exchanges</w:t>
            </w:r>
          </w:p>
        </w:tc>
      </w:tr>
      <w:tr w:rsidR="0005130F" w:rsidTr="0005130F">
        <w:trPr>
          <w:trHeight w:val="262"/>
        </w:trPr>
        <w:tc>
          <w:tcPr>
            <w:tcW w:w="4380" w:type="dxa"/>
            <w:vMerge/>
            <w:tcBorders>
              <w:right w:val="dashed" w:sz="4" w:space="0" w:color="auto"/>
            </w:tcBorders>
          </w:tcPr>
          <w:p w:rsidR="005B199F" w:rsidRDefault="005B199F" w:rsidP="00DE3F03">
            <w:pPr>
              <w:rPr>
                <w:lang w:val="en-CA"/>
              </w:rPr>
            </w:pPr>
          </w:p>
        </w:tc>
        <w:tc>
          <w:tcPr>
            <w:tcW w:w="9619" w:type="dxa"/>
            <w:gridSpan w:val="5"/>
            <w:tcBorders>
              <w:left w:val="dashed" w:sz="4" w:space="0" w:color="auto"/>
              <w:bottom w:val="single" w:sz="12" w:space="0" w:color="auto"/>
            </w:tcBorders>
          </w:tcPr>
          <w:p w:rsidR="005B199F" w:rsidRPr="00B5410F" w:rsidRDefault="005B199F" w:rsidP="00DE3F03">
            <w:pPr>
              <w:rPr>
                <w:b/>
                <w:sz w:val="24"/>
                <w:szCs w:val="24"/>
              </w:rPr>
            </w:pPr>
            <w:r w:rsidRPr="00B5410F">
              <w:rPr>
                <w:b/>
                <w:sz w:val="24"/>
                <w:szCs w:val="24"/>
              </w:rPr>
              <w:t>Evidence of Experience (Show)</w:t>
            </w:r>
          </w:p>
          <w:p w:rsidR="005B199F" w:rsidRDefault="005B199F" w:rsidP="00DE3F03">
            <w:pPr>
              <w:rPr>
                <w:b/>
              </w:rPr>
            </w:pPr>
          </w:p>
          <w:p w:rsidR="005B199F" w:rsidRDefault="005B199F" w:rsidP="00DE3F03"/>
          <w:p w:rsidR="002A3849" w:rsidRDefault="002A3849" w:rsidP="00DE3F03"/>
          <w:p w:rsidR="005B199F" w:rsidRDefault="005B199F" w:rsidP="00DE3F03">
            <w:pPr>
              <w:rPr>
                <w:b/>
              </w:rPr>
            </w:pPr>
          </w:p>
          <w:p w:rsidR="009F7CF6" w:rsidRDefault="009F7CF6" w:rsidP="00DE3F03">
            <w:pPr>
              <w:rPr>
                <w:b/>
              </w:rPr>
            </w:pPr>
          </w:p>
          <w:p w:rsidR="009F7CF6" w:rsidRDefault="009F7CF6" w:rsidP="00DE3F03">
            <w:pPr>
              <w:rPr>
                <w:b/>
              </w:rPr>
            </w:pPr>
          </w:p>
          <w:p w:rsidR="009F7CF6" w:rsidRDefault="009F7CF6" w:rsidP="00DE3F03">
            <w:pPr>
              <w:rPr>
                <w:b/>
              </w:rPr>
            </w:pPr>
          </w:p>
          <w:p w:rsidR="009F7CF6" w:rsidRDefault="009F7CF6"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3B18E1" w:rsidRDefault="003B18E1" w:rsidP="00DE3F03">
            <w:pPr>
              <w:rPr>
                <w:b/>
              </w:rPr>
            </w:pPr>
          </w:p>
          <w:p w:rsidR="003B18E1" w:rsidRDefault="003B18E1" w:rsidP="00DE3F03">
            <w:pPr>
              <w:rPr>
                <w:b/>
              </w:rPr>
            </w:pPr>
            <w:bookmarkStart w:id="0" w:name="_GoBack"/>
            <w:bookmarkEnd w:id="0"/>
          </w:p>
          <w:p w:rsidR="0005130F" w:rsidRPr="00FC0411" w:rsidRDefault="0005130F" w:rsidP="00DE3F03">
            <w:pPr>
              <w:rPr>
                <w:b/>
              </w:rPr>
            </w:pPr>
          </w:p>
        </w:tc>
      </w:tr>
      <w:tr w:rsidR="001638B4" w:rsidTr="0005130F">
        <w:trPr>
          <w:trHeight w:val="262"/>
        </w:trPr>
        <w:tc>
          <w:tcPr>
            <w:tcW w:w="4380" w:type="dxa"/>
            <w:vMerge/>
            <w:tcBorders>
              <w:right w:val="single" w:sz="12" w:space="0" w:color="auto"/>
            </w:tcBorders>
          </w:tcPr>
          <w:p w:rsidR="001B2793" w:rsidRDefault="001B2793" w:rsidP="00DE3F03">
            <w:pPr>
              <w:rPr>
                <w:lang w:val="en-CA"/>
              </w:rPr>
            </w:pPr>
          </w:p>
        </w:tc>
        <w:tc>
          <w:tcPr>
            <w:tcW w:w="198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375"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1638B4" w:rsidTr="0005130F">
        <w:trPr>
          <w:trHeight w:val="262"/>
        </w:trPr>
        <w:tc>
          <w:tcPr>
            <w:tcW w:w="4380" w:type="dxa"/>
            <w:vMerge/>
            <w:tcBorders>
              <w:right w:val="dashed" w:sz="4" w:space="0" w:color="auto"/>
            </w:tcBorders>
          </w:tcPr>
          <w:p w:rsidR="004F15CC" w:rsidRDefault="004F15CC" w:rsidP="00DE3F03">
            <w:pPr>
              <w:rPr>
                <w:lang w:val="en-CA"/>
              </w:rPr>
            </w:pPr>
          </w:p>
        </w:tc>
        <w:tc>
          <w:tcPr>
            <w:tcW w:w="1984" w:type="dxa"/>
            <w:gridSpan w:val="2"/>
            <w:tcBorders>
              <w:top w:val="single" w:sz="12" w:space="0" w:color="auto"/>
              <w:left w:val="dashed" w:sz="4" w:space="0" w:color="auto"/>
            </w:tcBorders>
          </w:tcPr>
          <w:p w:rsidR="00C1261F" w:rsidRDefault="008326B5" w:rsidP="00FF6DFE">
            <w:pPr>
              <w:spacing w:before="20"/>
            </w:pPr>
            <w:r w:rsidRPr="008326B5">
              <w:t xml:space="preserve">Objects and shapes have attributes </w:t>
            </w:r>
            <w:r>
              <w:rPr>
                <w:i/>
              </w:rPr>
              <w:t>(</w:t>
            </w:r>
            <w:r w:rsidRPr="008326B5">
              <w:rPr>
                <w:i/>
              </w:rPr>
              <w:t>Geometry and Measurement: We can describe, measure, and compare spatial relationships.</w:t>
            </w:r>
            <w:r>
              <w:rPr>
                <w:i/>
              </w:rPr>
              <w:t xml:space="preserve">) </w:t>
            </w:r>
            <w:r w:rsidRPr="008326B5">
              <w:t>that can be described, measured, and compared.</w:t>
            </w: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C1261F" w:rsidRDefault="00C1261F" w:rsidP="00FF6DFE">
            <w:pPr>
              <w:spacing w:before="20"/>
            </w:pPr>
          </w:p>
          <w:p w:rsidR="00754BD6" w:rsidRDefault="00754BD6" w:rsidP="00FF6DFE">
            <w:pPr>
              <w:spacing w:before="20"/>
            </w:pPr>
          </w:p>
          <w:p w:rsidR="00754BD6" w:rsidRDefault="00754BD6" w:rsidP="00FF6DFE">
            <w:pPr>
              <w:spacing w:before="20"/>
            </w:pPr>
          </w:p>
          <w:p w:rsidR="00754BD6" w:rsidRPr="003F4F0D" w:rsidRDefault="00754BD6" w:rsidP="00FF6DFE">
            <w:pPr>
              <w:spacing w:before="20"/>
            </w:pPr>
          </w:p>
        </w:tc>
        <w:tc>
          <w:tcPr>
            <w:tcW w:w="3260" w:type="dxa"/>
            <w:gridSpan w:val="2"/>
            <w:tcBorders>
              <w:top w:val="single" w:sz="12" w:space="0" w:color="auto"/>
            </w:tcBorders>
          </w:tcPr>
          <w:p w:rsidR="004F15CC" w:rsidRPr="003F4F0D" w:rsidRDefault="004F15CC" w:rsidP="00161562">
            <w:pPr>
              <w:spacing w:before="20"/>
              <w:rPr>
                <w:i/>
              </w:rPr>
            </w:pPr>
            <w:r w:rsidRPr="003F4F0D">
              <w:rPr>
                <w:i/>
              </w:rPr>
              <w:t xml:space="preserve">Questions to support inquiry with students: </w:t>
            </w:r>
          </w:p>
          <w:p w:rsidR="008326B5" w:rsidRDefault="008326B5" w:rsidP="008326B5">
            <w:pPr>
              <w:pStyle w:val="ListParagraph"/>
              <w:numPr>
                <w:ilvl w:val="0"/>
                <w:numId w:val="44"/>
              </w:numPr>
              <w:spacing w:before="20"/>
              <w:rPr>
                <w:sz w:val="22"/>
                <w:szCs w:val="22"/>
              </w:rPr>
            </w:pPr>
            <w:r w:rsidRPr="008326B5">
              <w:rPr>
                <w:sz w:val="22"/>
                <w:szCs w:val="22"/>
              </w:rPr>
              <w:t>How are these shap</w:t>
            </w:r>
            <w:r>
              <w:rPr>
                <w:sz w:val="22"/>
                <w:szCs w:val="22"/>
              </w:rPr>
              <w:t>es alike and different?</w:t>
            </w:r>
          </w:p>
          <w:p w:rsidR="008326B5" w:rsidRDefault="008326B5" w:rsidP="008326B5">
            <w:pPr>
              <w:pStyle w:val="ListParagraph"/>
              <w:numPr>
                <w:ilvl w:val="0"/>
                <w:numId w:val="44"/>
              </w:numPr>
              <w:spacing w:before="20"/>
              <w:rPr>
                <w:sz w:val="22"/>
                <w:szCs w:val="22"/>
              </w:rPr>
            </w:pPr>
            <w:r w:rsidRPr="008326B5">
              <w:rPr>
                <w:sz w:val="22"/>
                <w:szCs w:val="22"/>
              </w:rPr>
              <w:t>What</w:t>
            </w:r>
            <w:r>
              <w:rPr>
                <w:sz w:val="22"/>
                <w:szCs w:val="22"/>
              </w:rPr>
              <w:t xml:space="preserve"> stories live in these shapes?</w:t>
            </w:r>
          </w:p>
          <w:p w:rsidR="002A3849" w:rsidRPr="00754BD6" w:rsidRDefault="008326B5" w:rsidP="008326B5">
            <w:pPr>
              <w:pStyle w:val="ListParagraph"/>
              <w:numPr>
                <w:ilvl w:val="0"/>
                <w:numId w:val="44"/>
              </w:numPr>
              <w:spacing w:before="20"/>
              <w:rPr>
                <w:sz w:val="22"/>
                <w:szCs w:val="22"/>
              </w:rPr>
            </w:pPr>
            <w:r w:rsidRPr="008326B5">
              <w:rPr>
                <w:sz w:val="22"/>
                <w:szCs w:val="22"/>
              </w:rPr>
              <w:t>What 2D shapes can you find in nature?</w:t>
            </w:r>
          </w:p>
        </w:tc>
        <w:tc>
          <w:tcPr>
            <w:tcW w:w="4375" w:type="dxa"/>
            <w:tcBorders>
              <w:top w:val="single" w:sz="12" w:space="0" w:color="auto"/>
            </w:tcBorders>
          </w:tcPr>
          <w:p w:rsidR="009F7CF6" w:rsidRPr="001638B4" w:rsidRDefault="009F7CF6" w:rsidP="001638B4">
            <w:pPr>
              <w:pStyle w:val="ListParagraph"/>
              <w:numPr>
                <w:ilvl w:val="0"/>
                <w:numId w:val="44"/>
              </w:numPr>
              <w:spacing w:after="60"/>
              <w:rPr>
                <w:sz w:val="22"/>
                <w:szCs w:val="22"/>
              </w:rPr>
            </w:pPr>
            <w:r>
              <w:rPr>
                <w:sz w:val="22"/>
                <w:szCs w:val="22"/>
              </w:rPr>
              <w:t xml:space="preserve">direct measurement </w:t>
            </w:r>
            <w:r w:rsidRPr="008F652A">
              <w:rPr>
                <w:i/>
                <w:sz w:val="22"/>
                <w:szCs w:val="22"/>
              </w:rPr>
              <w:t>(Non-uniform units are not consistent in size (e.g., children’s hands, pencils); uniform units are consistent in size e.g., interlocking cubes,</w:t>
            </w:r>
            <w:r>
              <w:rPr>
                <w:i/>
                <w:sz w:val="22"/>
                <w:szCs w:val="22"/>
              </w:rPr>
              <w:t xml:space="preserve"> standard paper clips).; </w:t>
            </w:r>
            <w:r w:rsidRPr="008F652A">
              <w:rPr>
                <w:i/>
                <w:sz w:val="22"/>
                <w:szCs w:val="22"/>
              </w:rPr>
              <w:t>understanding the importance of using a baseline for direct compariso</w:t>
            </w:r>
            <w:r>
              <w:rPr>
                <w:i/>
                <w:sz w:val="22"/>
                <w:szCs w:val="22"/>
              </w:rPr>
              <w:t xml:space="preserve">n in linear measurement; </w:t>
            </w:r>
            <w:r w:rsidRPr="008F652A">
              <w:rPr>
                <w:i/>
                <w:sz w:val="22"/>
                <w:szCs w:val="22"/>
              </w:rPr>
              <w:t>using mu</w:t>
            </w:r>
            <w:r>
              <w:rPr>
                <w:i/>
                <w:sz w:val="22"/>
                <w:szCs w:val="22"/>
              </w:rPr>
              <w:t xml:space="preserve">ltiple copies of a unit; </w:t>
            </w:r>
            <w:r w:rsidRPr="008F652A">
              <w:rPr>
                <w:i/>
                <w:sz w:val="22"/>
                <w:szCs w:val="22"/>
              </w:rPr>
              <w:t>iterating a single unit for measuring (e.g., to measure the length of a string with only one cube, a student iterates the cube over and over, keeping track of how many cubes long the string is)</w:t>
            </w:r>
            <w:r>
              <w:rPr>
                <w:i/>
                <w:sz w:val="22"/>
                <w:szCs w:val="22"/>
              </w:rPr>
              <w:t>; tiling an area</w:t>
            </w:r>
            <w:r w:rsidR="001638B4">
              <w:rPr>
                <w:i/>
                <w:sz w:val="22"/>
                <w:szCs w:val="22"/>
              </w:rPr>
              <w:t xml:space="preserve">; </w:t>
            </w:r>
            <w:r w:rsidR="001638B4">
              <w:t xml:space="preserve"> </w:t>
            </w:r>
            <w:r w:rsidR="001638B4">
              <w:rPr>
                <w:i/>
                <w:sz w:val="22"/>
                <w:szCs w:val="22"/>
              </w:rPr>
              <w:t xml:space="preserve">rope knots at intervals; </w:t>
            </w:r>
            <w:r w:rsidR="001638B4" w:rsidRPr="001638B4">
              <w:rPr>
                <w:i/>
                <w:sz w:val="22"/>
                <w:szCs w:val="22"/>
              </w:rPr>
              <w:t>u</w:t>
            </w:r>
            <w:r w:rsidR="001638B4">
              <w:rPr>
                <w:i/>
                <w:sz w:val="22"/>
                <w:szCs w:val="22"/>
              </w:rPr>
              <w:t xml:space="preserve">sing body parts to measure; </w:t>
            </w:r>
            <w:r w:rsidR="001638B4">
              <w:rPr>
                <w:i/>
                <w:sz w:val="22"/>
                <w:szCs w:val="22"/>
              </w:rPr>
              <w:br/>
            </w:r>
            <w:r w:rsidR="0005130F">
              <w:rPr>
                <w:i/>
                <w:sz w:val="22"/>
                <w:szCs w:val="22"/>
              </w:rPr>
              <w:t>B</w:t>
            </w:r>
            <w:r w:rsidR="001638B4" w:rsidRPr="001638B4">
              <w:rPr>
                <w:i/>
                <w:sz w:val="22"/>
                <w:szCs w:val="22"/>
              </w:rPr>
              <w:t xml:space="preserve">ook: An </w:t>
            </w:r>
            <w:proofErr w:type="spellStart"/>
            <w:r w:rsidR="001638B4" w:rsidRPr="001638B4">
              <w:rPr>
                <w:i/>
                <w:sz w:val="22"/>
                <w:szCs w:val="22"/>
              </w:rPr>
              <w:t>Anishnaabe</w:t>
            </w:r>
            <w:proofErr w:type="spellEnd"/>
            <w:r w:rsidR="001638B4" w:rsidRPr="001638B4">
              <w:rPr>
                <w:i/>
                <w:sz w:val="22"/>
                <w:szCs w:val="22"/>
              </w:rPr>
              <w:t xml:space="preserve"> Look at Measurement by Rhonda Hopkins and Robin King-Stonefish </w:t>
            </w:r>
            <w:r w:rsidR="001638B4" w:rsidRPr="001638B4">
              <w:rPr>
                <w:i/>
                <w:sz w:val="18"/>
                <w:szCs w:val="18"/>
              </w:rPr>
              <w:t>(strongnations.com/st</w:t>
            </w:r>
            <w:r w:rsidR="001638B4">
              <w:rPr>
                <w:i/>
                <w:sz w:val="18"/>
                <w:szCs w:val="18"/>
              </w:rPr>
              <w:t>ore/</w:t>
            </w:r>
            <w:proofErr w:type="spellStart"/>
            <w:r w:rsidR="001638B4">
              <w:rPr>
                <w:i/>
                <w:sz w:val="18"/>
                <w:szCs w:val="18"/>
              </w:rPr>
              <w:t>item_display.php?i</w:t>
            </w:r>
            <w:proofErr w:type="spellEnd"/>
            <w:r w:rsidR="001638B4">
              <w:rPr>
                <w:i/>
                <w:sz w:val="18"/>
                <w:szCs w:val="18"/>
              </w:rPr>
              <w:t>=3494&amp;f=)</w:t>
            </w:r>
            <w:r w:rsidR="001638B4">
              <w:rPr>
                <w:i/>
                <w:sz w:val="18"/>
                <w:szCs w:val="18"/>
              </w:rPr>
              <w:br/>
            </w:r>
            <w:r w:rsidR="001638B4" w:rsidRPr="001638B4">
              <w:rPr>
                <w:i/>
                <w:sz w:val="22"/>
                <w:szCs w:val="22"/>
              </w:rPr>
              <w:t>hand/foot tracing for mitten/moccasin making</w:t>
            </w:r>
            <w:r w:rsidRPr="001638B4">
              <w:rPr>
                <w:i/>
                <w:sz w:val="22"/>
                <w:szCs w:val="22"/>
              </w:rPr>
              <w:t>)</w:t>
            </w:r>
            <w:r w:rsidRPr="001638B4">
              <w:rPr>
                <w:sz w:val="22"/>
                <w:szCs w:val="22"/>
              </w:rPr>
              <w:t xml:space="preserve">  with non-standard units (non-uniform and uniform) </w:t>
            </w:r>
          </w:p>
          <w:p w:rsidR="00995605" w:rsidRPr="00CA1CA2" w:rsidRDefault="00CA1CA2" w:rsidP="009F7CF6">
            <w:pPr>
              <w:pStyle w:val="ListParagraph"/>
              <w:numPr>
                <w:ilvl w:val="0"/>
                <w:numId w:val="44"/>
              </w:numPr>
              <w:spacing w:after="60"/>
              <w:rPr>
                <w:sz w:val="22"/>
                <w:szCs w:val="22"/>
              </w:rPr>
            </w:pPr>
            <w:r w:rsidRPr="00CA1CA2">
              <w:rPr>
                <w:sz w:val="22"/>
                <w:szCs w:val="22"/>
              </w:rPr>
              <w:t>Comparison of 2D shapes and 3D objects</w:t>
            </w:r>
            <w:r>
              <w:rPr>
                <w:sz w:val="22"/>
                <w:szCs w:val="22"/>
              </w:rPr>
              <w:t xml:space="preserve"> </w:t>
            </w:r>
            <w:r w:rsidRPr="00CA1CA2">
              <w:rPr>
                <w:i/>
                <w:sz w:val="22"/>
                <w:szCs w:val="22"/>
              </w:rPr>
              <w:t>(sorting 3D objects and 2D shapes using one attribute, and expl</w:t>
            </w:r>
            <w:r>
              <w:rPr>
                <w:i/>
                <w:sz w:val="22"/>
                <w:szCs w:val="22"/>
              </w:rPr>
              <w:t xml:space="preserve">aining the sorting rule; </w:t>
            </w:r>
            <w:r w:rsidRPr="00CA1CA2">
              <w:rPr>
                <w:i/>
                <w:sz w:val="22"/>
                <w:szCs w:val="22"/>
              </w:rPr>
              <w:t>comparing 2D shapes and 3D objects in the</w:t>
            </w:r>
            <w:r>
              <w:rPr>
                <w:i/>
                <w:sz w:val="22"/>
                <w:szCs w:val="22"/>
              </w:rPr>
              <w:t xml:space="preserve"> environment; </w:t>
            </w:r>
            <w:r w:rsidRPr="00CA1CA2">
              <w:rPr>
                <w:i/>
                <w:sz w:val="22"/>
                <w:szCs w:val="22"/>
              </w:rPr>
              <w:t>describing relative positions, using positional language (e.g., u</w:t>
            </w:r>
            <w:r>
              <w:rPr>
                <w:i/>
                <w:sz w:val="22"/>
                <w:szCs w:val="22"/>
              </w:rPr>
              <w:t xml:space="preserve">p and down, in and out); </w:t>
            </w:r>
            <w:r w:rsidRPr="00CA1CA2">
              <w:rPr>
                <w:i/>
                <w:sz w:val="22"/>
                <w:szCs w:val="22"/>
              </w:rPr>
              <w:t xml:space="preserve">replicating composite 2D shapes and 3D objects (e.g., </w:t>
            </w:r>
            <w:r w:rsidRPr="00CA1CA2">
              <w:rPr>
                <w:i/>
                <w:sz w:val="22"/>
                <w:szCs w:val="22"/>
              </w:rPr>
              <w:lastRenderedPageBreak/>
              <w:t>putting two triangles tog</w:t>
            </w:r>
            <w:r>
              <w:rPr>
                <w:i/>
                <w:sz w:val="22"/>
                <w:szCs w:val="22"/>
              </w:rPr>
              <w:t>ether to make a square))</w:t>
            </w:r>
            <w:r w:rsidRPr="00CA1CA2">
              <w:rPr>
                <w:sz w:val="22"/>
                <w:szCs w:val="22"/>
              </w:rPr>
              <w:t xml:space="preserve"> </w:t>
            </w:r>
          </w:p>
        </w:tc>
      </w:tr>
      <w:tr w:rsidR="0005130F" w:rsidTr="0005130F">
        <w:trPr>
          <w:trHeight w:val="262"/>
        </w:trPr>
        <w:tc>
          <w:tcPr>
            <w:tcW w:w="4380" w:type="dxa"/>
            <w:vMerge/>
            <w:tcBorders>
              <w:right w:val="dashed" w:sz="4" w:space="0" w:color="auto"/>
            </w:tcBorders>
          </w:tcPr>
          <w:p w:rsidR="004F15CC" w:rsidRDefault="004F15CC" w:rsidP="00DE3F03">
            <w:pPr>
              <w:rPr>
                <w:lang w:val="en-CA"/>
              </w:rPr>
            </w:pPr>
          </w:p>
        </w:tc>
        <w:tc>
          <w:tcPr>
            <w:tcW w:w="9619"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4F15CC" w:rsidRDefault="004F15CC" w:rsidP="00DE3F03">
            <w:pPr>
              <w:rPr>
                <w:b/>
              </w:rPr>
            </w:pPr>
          </w:p>
          <w:p w:rsidR="001B2793" w:rsidRDefault="001B2793" w:rsidP="00DE3F03">
            <w:pPr>
              <w:rPr>
                <w:b/>
              </w:rPr>
            </w:pPr>
          </w:p>
          <w:p w:rsidR="00DE3F03" w:rsidRDefault="00DE3F03" w:rsidP="00DE3F03">
            <w:pPr>
              <w:rPr>
                <w:b/>
              </w:rPr>
            </w:pPr>
          </w:p>
          <w:p w:rsidR="00754BD6" w:rsidRDefault="00754BD6" w:rsidP="00DE3F03">
            <w:pPr>
              <w:rPr>
                <w:b/>
              </w:rPr>
            </w:pPr>
          </w:p>
          <w:p w:rsidR="00754BD6" w:rsidRDefault="00754BD6" w:rsidP="00DE3F03">
            <w:pPr>
              <w:rPr>
                <w:b/>
              </w:rPr>
            </w:pPr>
          </w:p>
          <w:p w:rsidR="00754BD6" w:rsidRDefault="00754BD6" w:rsidP="00DE3F03">
            <w:pPr>
              <w:rPr>
                <w:b/>
              </w:rPr>
            </w:pPr>
          </w:p>
          <w:p w:rsidR="00754BD6" w:rsidRDefault="00754BD6" w:rsidP="00DE3F03">
            <w:pPr>
              <w:rPr>
                <w:b/>
              </w:rPr>
            </w:pPr>
          </w:p>
          <w:p w:rsidR="00754BD6" w:rsidRDefault="00754BD6"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p w:rsidR="0005130F" w:rsidRDefault="0005130F" w:rsidP="00DE3F03">
            <w:pPr>
              <w:rPr>
                <w:b/>
              </w:rPr>
            </w:pPr>
          </w:p>
        </w:tc>
      </w:tr>
      <w:tr w:rsidR="001638B4" w:rsidTr="0005130F">
        <w:trPr>
          <w:trHeight w:val="262"/>
        </w:trPr>
        <w:tc>
          <w:tcPr>
            <w:tcW w:w="4380" w:type="dxa"/>
            <w:vMerge/>
            <w:tcBorders>
              <w:right w:val="single" w:sz="12" w:space="0" w:color="auto"/>
            </w:tcBorders>
          </w:tcPr>
          <w:p w:rsidR="001B2793" w:rsidRDefault="001B2793" w:rsidP="00DE3F03">
            <w:pPr>
              <w:rPr>
                <w:lang w:val="en-CA"/>
              </w:rPr>
            </w:pPr>
          </w:p>
        </w:tc>
        <w:tc>
          <w:tcPr>
            <w:tcW w:w="1984"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sz w:val="24"/>
                <w:szCs w:val="24"/>
                <w:lang w:val="en-CA"/>
              </w:rPr>
            </w:pPr>
            <w:r w:rsidRPr="001B2793">
              <w:rPr>
                <w:b/>
                <w:sz w:val="24"/>
                <w:szCs w:val="24"/>
              </w:rPr>
              <w:t>BIG IDEA (Understand…)</w:t>
            </w:r>
          </w:p>
        </w:tc>
        <w:tc>
          <w:tcPr>
            <w:tcW w:w="3260" w:type="dxa"/>
            <w:gridSpan w:val="2"/>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What do we want students to DO?</w:t>
            </w:r>
          </w:p>
          <w:p w:rsidR="001B2793" w:rsidRPr="001B2793" w:rsidRDefault="001B2793" w:rsidP="00DE3F03">
            <w:pPr>
              <w:spacing w:before="40" w:after="40"/>
              <w:rPr>
                <w:sz w:val="24"/>
                <w:szCs w:val="24"/>
                <w:lang w:val="en-CA"/>
              </w:rPr>
            </w:pPr>
            <w:r w:rsidRPr="001B2793">
              <w:rPr>
                <w:b/>
                <w:sz w:val="24"/>
                <w:szCs w:val="24"/>
              </w:rPr>
              <w:t xml:space="preserve">(Activities, lessons…) </w:t>
            </w:r>
          </w:p>
        </w:tc>
        <w:tc>
          <w:tcPr>
            <w:tcW w:w="4375" w:type="dxa"/>
            <w:tcBorders>
              <w:top w:val="single" w:sz="12" w:space="0" w:color="auto"/>
              <w:left w:val="single" w:sz="12" w:space="0" w:color="auto"/>
              <w:bottom w:val="single" w:sz="12" w:space="0" w:color="auto"/>
              <w:right w:val="single" w:sz="12" w:space="0" w:color="auto"/>
            </w:tcBorders>
          </w:tcPr>
          <w:p w:rsidR="001B2793" w:rsidRPr="001B2793" w:rsidRDefault="001B2793" w:rsidP="00DE3F03">
            <w:pPr>
              <w:spacing w:before="40" w:after="40"/>
              <w:rPr>
                <w:b/>
                <w:sz w:val="24"/>
                <w:szCs w:val="24"/>
              </w:rPr>
            </w:pPr>
            <w:r w:rsidRPr="001B2793">
              <w:rPr>
                <w:b/>
                <w:sz w:val="24"/>
                <w:szCs w:val="24"/>
              </w:rPr>
              <w:t>Content (&amp; Elaborations)</w:t>
            </w:r>
          </w:p>
          <w:p w:rsidR="001B2793" w:rsidRPr="001B2793" w:rsidRDefault="001B2793" w:rsidP="00DE3F03">
            <w:pPr>
              <w:spacing w:before="40" w:after="40"/>
              <w:rPr>
                <w:sz w:val="24"/>
                <w:szCs w:val="24"/>
                <w:lang w:val="en-CA"/>
              </w:rPr>
            </w:pPr>
            <w:r w:rsidRPr="001B2793">
              <w:rPr>
                <w:b/>
                <w:sz w:val="24"/>
                <w:szCs w:val="24"/>
              </w:rPr>
              <w:t>(Know)</w:t>
            </w:r>
          </w:p>
        </w:tc>
      </w:tr>
      <w:tr w:rsidR="001638B4" w:rsidTr="0005130F">
        <w:trPr>
          <w:trHeight w:val="262"/>
        </w:trPr>
        <w:tc>
          <w:tcPr>
            <w:tcW w:w="4380" w:type="dxa"/>
            <w:vMerge/>
            <w:tcBorders>
              <w:right w:val="dashed" w:sz="4" w:space="0" w:color="auto"/>
            </w:tcBorders>
          </w:tcPr>
          <w:p w:rsidR="004F15CC" w:rsidRDefault="004F15CC" w:rsidP="00DE3F03">
            <w:pPr>
              <w:rPr>
                <w:lang w:val="en-CA"/>
              </w:rPr>
            </w:pPr>
          </w:p>
        </w:tc>
        <w:tc>
          <w:tcPr>
            <w:tcW w:w="1984" w:type="dxa"/>
            <w:gridSpan w:val="2"/>
            <w:tcBorders>
              <w:top w:val="single" w:sz="12" w:space="0" w:color="auto"/>
              <w:left w:val="dashed" w:sz="4" w:space="0" w:color="auto"/>
            </w:tcBorders>
          </w:tcPr>
          <w:p w:rsidR="00E41BBD" w:rsidRDefault="008326B5" w:rsidP="00FF6DFE">
            <w:pPr>
              <w:spacing w:before="20"/>
            </w:pPr>
            <w:r w:rsidRPr="008326B5">
              <w:t xml:space="preserve">Concrete graphs help us to compare and interpret data </w:t>
            </w:r>
            <w:r>
              <w:rPr>
                <w:i/>
              </w:rPr>
              <w:t>(</w:t>
            </w:r>
            <w:r w:rsidRPr="008326B5">
              <w:rPr>
                <w:i/>
              </w:rPr>
              <w:t>Data and Probability: Analyzing data and chance enables us to compare and interpret.</w:t>
            </w:r>
            <w:r>
              <w:rPr>
                <w:i/>
              </w:rPr>
              <w:t xml:space="preserve">) </w:t>
            </w:r>
            <w:r w:rsidRPr="008326B5">
              <w:t>and show one-to-one correspondence.</w:t>
            </w:r>
          </w:p>
          <w:p w:rsidR="00E41BBD" w:rsidRDefault="00E41BBD" w:rsidP="00FF6DFE">
            <w:pPr>
              <w:spacing w:before="20"/>
            </w:pPr>
          </w:p>
          <w:p w:rsidR="00E41BBD" w:rsidRDefault="00E41BBD" w:rsidP="00FF6DFE">
            <w:pPr>
              <w:spacing w:before="20"/>
            </w:pPr>
          </w:p>
          <w:p w:rsidR="00E41BBD" w:rsidRDefault="00E41BBD" w:rsidP="00FF6DFE">
            <w:pPr>
              <w:spacing w:before="20"/>
            </w:pPr>
          </w:p>
        </w:tc>
        <w:tc>
          <w:tcPr>
            <w:tcW w:w="3260" w:type="dxa"/>
            <w:gridSpan w:val="2"/>
            <w:tcBorders>
              <w:top w:val="single" w:sz="12" w:space="0" w:color="auto"/>
            </w:tcBorders>
          </w:tcPr>
          <w:p w:rsidR="004F15CC" w:rsidRPr="003F4F0D" w:rsidRDefault="004F15CC" w:rsidP="00161562">
            <w:pPr>
              <w:spacing w:before="20"/>
              <w:rPr>
                <w:rFonts w:cs="Consolas"/>
                <w:i/>
                <w:shd w:val="clear" w:color="auto" w:fill="FFFFFF"/>
              </w:rPr>
            </w:pPr>
            <w:r w:rsidRPr="003F4F0D">
              <w:rPr>
                <w:rFonts w:cs="Consolas"/>
                <w:i/>
                <w:shd w:val="clear" w:color="auto" w:fill="FFFFFF"/>
              </w:rPr>
              <w:t xml:space="preserve">Questions to support inquiry with students: </w:t>
            </w:r>
          </w:p>
          <w:p w:rsidR="008326B5" w:rsidRDefault="008326B5" w:rsidP="008326B5">
            <w:pPr>
              <w:pStyle w:val="ListParagraph"/>
              <w:numPr>
                <w:ilvl w:val="0"/>
                <w:numId w:val="32"/>
              </w:numPr>
              <w:spacing w:before="20"/>
              <w:rPr>
                <w:sz w:val="22"/>
                <w:szCs w:val="22"/>
              </w:rPr>
            </w:pPr>
            <w:r w:rsidRPr="008326B5">
              <w:rPr>
                <w:sz w:val="22"/>
                <w:szCs w:val="22"/>
              </w:rPr>
              <w:t>What st</w:t>
            </w:r>
            <w:r>
              <w:rPr>
                <w:sz w:val="22"/>
                <w:szCs w:val="22"/>
              </w:rPr>
              <w:t>ories can data tell us?</w:t>
            </w:r>
          </w:p>
          <w:p w:rsidR="008326B5" w:rsidRDefault="008326B5" w:rsidP="008326B5">
            <w:pPr>
              <w:pStyle w:val="ListParagraph"/>
              <w:numPr>
                <w:ilvl w:val="0"/>
                <w:numId w:val="32"/>
              </w:numPr>
              <w:spacing w:before="20"/>
              <w:rPr>
                <w:sz w:val="22"/>
                <w:szCs w:val="22"/>
              </w:rPr>
            </w:pPr>
            <w:r w:rsidRPr="008326B5">
              <w:rPr>
                <w:sz w:val="22"/>
                <w:szCs w:val="22"/>
              </w:rPr>
              <w:t>When might we use words like never, sometimes, always, more l</w:t>
            </w:r>
            <w:r>
              <w:rPr>
                <w:sz w:val="22"/>
                <w:szCs w:val="22"/>
              </w:rPr>
              <w:t>ikely, and less likely?</w:t>
            </w:r>
          </w:p>
          <w:p w:rsidR="008C371D" w:rsidRPr="00754BD6" w:rsidRDefault="008326B5" w:rsidP="008326B5">
            <w:pPr>
              <w:pStyle w:val="ListParagraph"/>
              <w:numPr>
                <w:ilvl w:val="0"/>
                <w:numId w:val="32"/>
              </w:numPr>
              <w:spacing w:before="20"/>
              <w:rPr>
                <w:sz w:val="22"/>
                <w:szCs w:val="22"/>
              </w:rPr>
            </w:pPr>
            <w:r w:rsidRPr="008326B5">
              <w:rPr>
                <w:sz w:val="22"/>
                <w:szCs w:val="22"/>
              </w:rPr>
              <w:t>How does organizing concrete data help us understand the data?</w:t>
            </w:r>
          </w:p>
        </w:tc>
        <w:tc>
          <w:tcPr>
            <w:tcW w:w="4375" w:type="dxa"/>
            <w:tcBorders>
              <w:top w:val="single" w:sz="12" w:space="0" w:color="auto"/>
            </w:tcBorders>
          </w:tcPr>
          <w:p w:rsidR="00626BE4" w:rsidRDefault="00626BE4" w:rsidP="00626BE4">
            <w:pPr>
              <w:pStyle w:val="ListParagraph"/>
              <w:numPr>
                <w:ilvl w:val="0"/>
                <w:numId w:val="32"/>
              </w:numPr>
              <w:spacing w:after="60"/>
              <w:rPr>
                <w:sz w:val="22"/>
                <w:szCs w:val="22"/>
              </w:rPr>
            </w:pPr>
            <w:r w:rsidRPr="00626BE4">
              <w:rPr>
                <w:sz w:val="22"/>
                <w:szCs w:val="22"/>
              </w:rPr>
              <w:t xml:space="preserve">concrete graphs </w:t>
            </w:r>
            <w:r>
              <w:rPr>
                <w:i/>
                <w:sz w:val="22"/>
                <w:szCs w:val="22"/>
              </w:rPr>
              <w:t>(</w:t>
            </w:r>
            <w:r w:rsidRPr="00626BE4">
              <w:rPr>
                <w:i/>
                <w:sz w:val="22"/>
                <w:szCs w:val="22"/>
              </w:rPr>
              <w:t>creating, describing, and com</w:t>
            </w:r>
            <w:r>
              <w:rPr>
                <w:i/>
                <w:sz w:val="22"/>
                <w:szCs w:val="22"/>
              </w:rPr>
              <w:t xml:space="preserve">paring concrete graphs) </w:t>
            </w:r>
            <w:r w:rsidRPr="00626BE4">
              <w:rPr>
                <w:sz w:val="22"/>
                <w:szCs w:val="22"/>
              </w:rPr>
              <w:t>using one-to-one correspondence</w:t>
            </w:r>
          </w:p>
          <w:p w:rsidR="004F15CC" w:rsidRPr="00FD2932" w:rsidRDefault="00FD2932" w:rsidP="001638B4">
            <w:pPr>
              <w:pStyle w:val="ListParagraph"/>
              <w:numPr>
                <w:ilvl w:val="0"/>
                <w:numId w:val="32"/>
              </w:numPr>
              <w:spacing w:after="60"/>
              <w:rPr>
                <w:sz w:val="22"/>
                <w:szCs w:val="22"/>
              </w:rPr>
            </w:pPr>
            <w:r w:rsidRPr="00FD2932">
              <w:rPr>
                <w:sz w:val="22"/>
                <w:szCs w:val="22"/>
              </w:rPr>
              <w:t>Likelihood of familiar life events</w:t>
            </w:r>
            <w:r>
              <w:rPr>
                <w:sz w:val="22"/>
                <w:szCs w:val="22"/>
              </w:rPr>
              <w:t xml:space="preserve"> </w:t>
            </w:r>
            <w:r w:rsidRPr="00FD2932">
              <w:rPr>
                <w:i/>
                <w:sz w:val="22"/>
                <w:szCs w:val="22"/>
              </w:rPr>
              <w:t>(using the language of probability (e.g., never, sometimes, always, mo</w:t>
            </w:r>
            <w:r>
              <w:rPr>
                <w:i/>
                <w:sz w:val="22"/>
                <w:szCs w:val="22"/>
              </w:rPr>
              <w:t>re likely, less likely)</w:t>
            </w:r>
            <w:r w:rsidR="001638B4">
              <w:rPr>
                <w:i/>
                <w:sz w:val="22"/>
                <w:szCs w:val="22"/>
              </w:rPr>
              <w:t xml:space="preserve">; </w:t>
            </w:r>
            <w:r w:rsidR="001638B4">
              <w:t xml:space="preserve"> </w:t>
            </w:r>
            <w:r w:rsidR="001638B4" w:rsidRPr="001638B4">
              <w:rPr>
                <w:i/>
                <w:sz w:val="22"/>
                <w:szCs w:val="22"/>
              </w:rPr>
              <w:t>cycles (Elder or knowledge keeper to speak about ceremonies and life events)</w:t>
            </w:r>
            <w:r>
              <w:rPr>
                <w:i/>
                <w:sz w:val="22"/>
                <w:szCs w:val="22"/>
              </w:rPr>
              <w:t>)</w:t>
            </w:r>
            <w:r w:rsidRPr="00FD2932">
              <w:rPr>
                <w:sz w:val="22"/>
                <w:szCs w:val="22"/>
              </w:rPr>
              <w:t xml:space="preserve"> using comparative language </w:t>
            </w:r>
          </w:p>
        </w:tc>
      </w:tr>
      <w:tr w:rsidR="0005130F" w:rsidTr="0005130F">
        <w:trPr>
          <w:trHeight w:val="262"/>
        </w:trPr>
        <w:tc>
          <w:tcPr>
            <w:tcW w:w="4380" w:type="dxa"/>
            <w:vMerge/>
            <w:tcBorders>
              <w:right w:val="dashed" w:sz="4" w:space="0" w:color="auto"/>
            </w:tcBorders>
          </w:tcPr>
          <w:p w:rsidR="004F15CC" w:rsidRDefault="004F15CC" w:rsidP="00DE3F03">
            <w:pPr>
              <w:rPr>
                <w:lang w:val="en-CA"/>
              </w:rPr>
            </w:pPr>
          </w:p>
        </w:tc>
        <w:tc>
          <w:tcPr>
            <w:tcW w:w="9619" w:type="dxa"/>
            <w:gridSpan w:val="5"/>
            <w:tcBorders>
              <w:left w:val="dashed" w:sz="4" w:space="0" w:color="auto"/>
              <w:bottom w:val="single" w:sz="12" w:space="0" w:color="auto"/>
            </w:tcBorders>
          </w:tcPr>
          <w:p w:rsidR="004F15CC" w:rsidRPr="00B5410F" w:rsidRDefault="004F15CC" w:rsidP="00DE3F03">
            <w:pPr>
              <w:rPr>
                <w:b/>
                <w:sz w:val="24"/>
                <w:szCs w:val="24"/>
              </w:rPr>
            </w:pPr>
            <w:r w:rsidRPr="00B5410F">
              <w:rPr>
                <w:b/>
                <w:sz w:val="24"/>
                <w:szCs w:val="24"/>
              </w:rPr>
              <w:t>Evidence of Experience (Show)</w:t>
            </w:r>
          </w:p>
          <w:p w:rsidR="00DE3F03" w:rsidRDefault="00DE3F03" w:rsidP="00DE3F03">
            <w:pPr>
              <w:rPr>
                <w:b/>
              </w:rPr>
            </w:pPr>
          </w:p>
          <w:p w:rsidR="001B2793" w:rsidRDefault="001B2793"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C1261F" w:rsidRDefault="00C1261F" w:rsidP="00DE3F03">
            <w:pPr>
              <w:rPr>
                <w:b/>
              </w:rPr>
            </w:pPr>
          </w:p>
          <w:p w:rsidR="00E41BBD" w:rsidRPr="00FC0411" w:rsidRDefault="00E41BBD" w:rsidP="00DE3F03">
            <w:pPr>
              <w:rPr>
                <w:b/>
              </w:rPr>
            </w:pPr>
          </w:p>
        </w:tc>
      </w:tr>
    </w:tbl>
    <w:p w:rsidR="00D16C69" w:rsidRPr="00D16C69" w:rsidRDefault="00D16C69">
      <w:pPr>
        <w:rPr>
          <w:lang w:val="en-CA"/>
        </w:rPr>
      </w:pPr>
    </w:p>
    <w:sectPr w:rsidR="00D16C69" w:rsidRPr="00D16C69" w:rsidSect="00D16C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1FBB"/>
    <w:multiLevelType w:val="hybridMultilevel"/>
    <w:tmpl w:val="FAB6C024"/>
    <w:lvl w:ilvl="0" w:tplc="04090001">
      <w:start w:val="1"/>
      <w:numFmt w:val="bullet"/>
      <w:lvlText w:val=""/>
      <w:lvlJc w:val="left"/>
      <w:pPr>
        <w:ind w:left="360" w:hanging="360"/>
      </w:pPr>
      <w:rPr>
        <w:rFonts w:ascii="Symbol" w:hAnsi="Symbol" w:hint="default"/>
      </w:rPr>
    </w:lvl>
    <w:lvl w:ilvl="1" w:tplc="4588C452">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37B03"/>
    <w:multiLevelType w:val="hybridMultilevel"/>
    <w:tmpl w:val="CC42ABCC"/>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40986"/>
    <w:multiLevelType w:val="hybridMultilevel"/>
    <w:tmpl w:val="11AA1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AB268C"/>
    <w:multiLevelType w:val="hybridMultilevel"/>
    <w:tmpl w:val="02F01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545BB"/>
    <w:multiLevelType w:val="hybridMultilevel"/>
    <w:tmpl w:val="3A10D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3A6EA4"/>
    <w:multiLevelType w:val="hybridMultilevel"/>
    <w:tmpl w:val="1354C2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8362AB"/>
    <w:multiLevelType w:val="hybridMultilevel"/>
    <w:tmpl w:val="27E2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D210F"/>
    <w:multiLevelType w:val="hybridMultilevel"/>
    <w:tmpl w:val="91200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A6D50"/>
    <w:multiLevelType w:val="hybridMultilevel"/>
    <w:tmpl w:val="D750A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561637"/>
    <w:multiLevelType w:val="hybridMultilevel"/>
    <w:tmpl w:val="F7D07B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52CDC"/>
    <w:multiLevelType w:val="hybridMultilevel"/>
    <w:tmpl w:val="E84C62EE"/>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Wingdings"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Wingdings"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F646CCB"/>
    <w:multiLevelType w:val="hybridMultilevel"/>
    <w:tmpl w:val="C794FE60"/>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F47650"/>
    <w:multiLevelType w:val="hybridMultilevel"/>
    <w:tmpl w:val="1C180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20A06DF"/>
    <w:multiLevelType w:val="hybridMultilevel"/>
    <w:tmpl w:val="973EA404"/>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110C51"/>
    <w:multiLevelType w:val="hybridMultilevel"/>
    <w:tmpl w:val="4D46E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3802BD"/>
    <w:multiLevelType w:val="hybridMultilevel"/>
    <w:tmpl w:val="5C3AAAA6"/>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A93754"/>
    <w:multiLevelType w:val="hybridMultilevel"/>
    <w:tmpl w:val="A822B4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EB208C"/>
    <w:multiLevelType w:val="hybridMultilevel"/>
    <w:tmpl w:val="8590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287973"/>
    <w:multiLevelType w:val="hybridMultilevel"/>
    <w:tmpl w:val="3FB20F32"/>
    <w:lvl w:ilvl="0" w:tplc="D56AFA52">
      <w:start w:val="1"/>
      <w:numFmt w:val="bullet"/>
      <w:lvlText w:val=""/>
      <w:lvlJc w:val="left"/>
      <w:pPr>
        <w:tabs>
          <w:tab w:val="num" w:pos="240"/>
        </w:tabs>
        <w:ind w:left="240" w:hanging="24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376626"/>
    <w:multiLevelType w:val="hybridMultilevel"/>
    <w:tmpl w:val="2C18E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1DE45D7"/>
    <w:multiLevelType w:val="hybridMultilevel"/>
    <w:tmpl w:val="BC78E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25C3CC6"/>
    <w:multiLevelType w:val="hybridMultilevel"/>
    <w:tmpl w:val="83D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500DFF"/>
    <w:multiLevelType w:val="hybridMultilevel"/>
    <w:tmpl w:val="5FD62DAA"/>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F5B43DF"/>
    <w:multiLevelType w:val="hybridMultilevel"/>
    <w:tmpl w:val="EFDC5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4120EE"/>
    <w:multiLevelType w:val="hybridMultilevel"/>
    <w:tmpl w:val="283E3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9B4C7A"/>
    <w:multiLevelType w:val="hybridMultilevel"/>
    <w:tmpl w:val="333C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FC2E08"/>
    <w:multiLevelType w:val="hybridMultilevel"/>
    <w:tmpl w:val="F764508C"/>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101B6E"/>
    <w:multiLevelType w:val="hybridMultilevel"/>
    <w:tmpl w:val="F8989A00"/>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760A02"/>
    <w:multiLevelType w:val="hybridMultilevel"/>
    <w:tmpl w:val="2BD4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CC20C9"/>
    <w:multiLevelType w:val="hybridMultilevel"/>
    <w:tmpl w:val="F3F81F7E"/>
    <w:lvl w:ilvl="0" w:tplc="6E8425F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B61C9C"/>
    <w:multiLevelType w:val="hybridMultilevel"/>
    <w:tmpl w:val="99BA15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957664"/>
    <w:multiLevelType w:val="hybridMultilevel"/>
    <w:tmpl w:val="75FA9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7C21C5"/>
    <w:multiLevelType w:val="hybridMultilevel"/>
    <w:tmpl w:val="577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C7964EF"/>
    <w:multiLevelType w:val="hybridMultilevel"/>
    <w:tmpl w:val="250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F44B76"/>
    <w:multiLevelType w:val="hybridMultilevel"/>
    <w:tmpl w:val="40904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6A2C7F"/>
    <w:multiLevelType w:val="hybridMultilevel"/>
    <w:tmpl w:val="6536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071BD9"/>
    <w:multiLevelType w:val="hybridMultilevel"/>
    <w:tmpl w:val="2B76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383B53"/>
    <w:multiLevelType w:val="hybridMultilevel"/>
    <w:tmpl w:val="20D29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141198"/>
    <w:multiLevelType w:val="hybridMultilevel"/>
    <w:tmpl w:val="A7C0D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2B3EC8"/>
    <w:multiLevelType w:val="hybridMultilevel"/>
    <w:tmpl w:val="27A2F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DA7C9E"/>
    <w:multiLevelType w:val="hybridMultilevel"/>
    <w:tmpl w:val="2D207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634336"/>
    <w:multiLevelType w:val="hybridMultilevel"/>
    <w:tmpl w:val="79A8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FC22F2"/>
    <w:multiLevelType w:val="hybridMultilevel"/>
    <w:tmpl w:val="F6C8FCA2"/>
    <w:lvl w:ilvl="0" w:tplc="6E8425FE">
      <w:numFmt w:val="bullet"/>
      <w:lvlText w:val="•"/>
      <w:lvlJc w:val="left"/>
      <w:pPr>
        <w:tabs>
          <w:tab w:val="num" w:pos="-3720"/>
        </w:tabs>
        <w:ind w:left="-3720" w:hanging="240"/>
      </w:pPr>
      <w:rPr>
        <w:rFonts w:ascii="Calibri" w:eastAsiaTheme="minorHAnsi" w:hAnsi="Calibri" w:cstheme="minorBidi" w:hint="default"/>
      </w:rPr>
    </w:lvl>
    <w:lvl w:ilvl="1" w:tplc="10090003">
      <w:start w:val="1"/>
      <w:numFmt w:val="bullet"/>
      <w:lvlText w:val="o"/>
      <w:lvlJc w:val="left"/>
      <w:pPr>
        <w:ind w:left="-2880" w:hanging="360"/>
      </w:pPr>
      <w:rPr>
        <w:rFonts w:ascii="Courier New" w:hAnsi="Courier New" w:cs="Wingdings" w:hint="default"/>
      </w:rPr>
    </w:lvl>
    <w:lvl w:ilvl="2" w:tplc="6E8425FE">
      <w:numFmt w:val="bullet"/>
      <w:lvlText w:val="•"/>
      <w:lvlJc w:val="left"/>
      <w:pPr>
        <w:ind w:left="-1800" w:hanging="720"/>
      </w:pPr>
      <w:rPr>
        <w:rFonts w:ascii="Calibri" w:eastAsiaTheme="minorHAnsi" w:hAnsi="Calibri" w:cstheme="minorBidi" w:hint="default"/>
      </w:rPr>
    </w:lvl>
    <w:lvl w:ilvl="3" w:tplc="10090001">
      <w:start w:val="1"/>
      <w:numFmt w:val="bullet"/>
      <w:lvlText w:val=""/>
      <w:lvlJc w:val="left"/>
      <w:pPr>
        <w:ind w:left="-1440" w:hanging="360"/>
      </w:pPr>
      <w:rPr>
        <w:rFonts w:ascii="Symbol" w:hAnsi="Symbol" w:hint="default"/>
      </w:rPr>
    </w:lvl>
    <w:lvl w:ilvl="4" w:tplc="10090003">
      <w:start w:val="1"/>
      <w:numFmt w:val="bullet"/>
      <w:lvlText w:val="o"/>
      <w:lvlJc w:val="left"/>
      <w:pPr>
        <w:ind w:left="-720" w:hanging="360"/>
      </w:pPr>
      <w:rPr>
        <w:rFonts w:ascii="Courier New" w:hAnsi="Courier New" w:cs="Wingdings" w:hint="default"/>
      </w:rPr>
    </w:lvl>
    <w:lvl w:ilvl="5" w:tplc="10090005" w:tentative="1">
      <w:start w:val="1"/>
      <w:numFmt w:val="bullet"/>
      <w:lvlText w:val=""/>
      <w:lvlJc w:val="left"/>
      <w:pPr>
        <w:ind w:left="0" w:hanging="360"/>
      </w:pPr>
      <w:rPr>
        <w:rFonts w:ascii="Wingdings" w:hAnsi="Wingdings" w:hint="default"/>
      </w:rPr>
    </w:lvl>
    <w:lvl w:ilvl="6" w:tplc="10090001" w:tentative="1">
      <w:start w:val="1"/>
      <w:numFmt w:val="bullet"/>
      <w:lvlText w:val=""/>
      <w:lvlJc w:val="left"/>
      <w:pPr>
        <w:ind w:left="720" w:hanging="360"/>
      </w:pPr>
      <w:rPr>
        <w:rFonts w:ascii="Symbol" w:hAnsi="Symbol" w:hint="default"/>
      </w:rPr>
    </w:lvl>
    <w:lvl w:ilvl="7" w:tplc="10090003" w:tentative="1">
      <w:start w:val="1"/>
      <w:numFmt w:val="bullet"/>
      <w:lvlText w:val="o"/>
      <w:lvlJc w:val="left"/>
      <w:pPr>
        <w:ind w:left="1440" w:hanging="360"/>
      </w:pPr>
      <w:rPr>
        <w:rFonts w:ascii="Courier New" w:hAnsi="Courier New" w:cs="Wingdings" w:hint="default"/>
      </w:rPr>
    </w:lvl>
    <w:lvl w:ilvl="8" w:tplc="10090005" w:tentative="1">
      <w:start w:val="1"/>
      <w:numFmt w:val="bullet"/>
      <w:lvlText w:val=""/>
      <w:lvlJc w:val="left"/>
      <w:pPr>
        <w:ind w:left="2160" w:hanging="360"/>
      </w:pPr>
      <w:rPr>
        <w:rFonts w:ascii="Wingdings" w:hAnsi="Wingdings" w:hint="default"/>
      </w:rPr>
    </w:lvl>
  </w:abstractNum>
  <w:abstractNum w:abstractNumId="43" w15:restartNumberingAfterBreak="0">
    <w:nsid w:val="7B791D85"/>
    <w:multiLevelType w:val="hybridMultilevel"/>
    <w:tmpl w:val="72708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DF2C7D"/>
    <w:multiLevelType w:val="hybridMultilevel"/>
    <w:tmpl w:val="F9608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ED17711"/>
    <w:multiLevelType w:val="hybridMultilevel"/>
    <w:tmpl w:val="3552D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45"/>
  </w:num>
  <w:num w:numId="3">
    <w:abstractNumId w:val="40"/>
  </w:num>
  <w:num w:numId="4">
    <w:abstractNumId w:val="16"/>
  </w:num>
  <w:num w:numId="5">
    <w:abstractNumId w:val="32"/>
  </w:num>
  <w:num w:numId="6">
    <w:abstractNumId w:val="21"/>
  </w:num>
  <w:num w:numId="7">
    <w:abstractNumId w:val="31"/>
  </w:num>
  <w:num w:numId="8">
    <w:abstractNumId w:val="2"/>
  </w:num>
  <w:num w:numId="9">
    <w:abstractNumId w:val="38"/>
  </w:num>
  <w:num w:numId="10">
    <w:abstractNumId w:val="23"/>
  </w:num>
  <w:num w:numId="11">
    <w:abstractNumId w:val="4"/>
  </w:num>
  <w:num w:numId="12">
    <w:abstractNumId w:val="35"/>
  </w:num>
  <w:num w:numId="13">
    <w:abstractNumId w:val="43"/>
  </w:num>
  <w:num w:numId="14">
    <w:abstractNumId w:val="41"/>
  </w:num>
  <w:num w:numId="15">
    <w:abstractNumId w:val="28"/>
  </w:num>
  <w:num w:numId="16">
    <w:abstractNumId w:val="19"/>
  </w:num>
  <w:num w:numId="17">
    <w:abstractNumId w:val="44"/>
  </w:num>
  <w:num w:numId="18">
    <w:abstractNumId w:val="10"/>
  </w:num>
  <w:num w:numId="19">
    <w:abstractNumId w:val="30"/>
  </w:num>
  <w:num w:numId="20">
    <w:abstractNumId w:val="18"/>
  </w:num>
  <w:num w:numId="21">
    <w:abstractNumId w:val="9"/>
  </w:num>
  <w:num w:numId="22">
    <w:abstractNumId w:val="39"/>
  </w:num>
  <w:num w:numId="23">
    <w:abstractNumId w:val="36"/>
  </w:num>
  <w:num w:numId="24">
    <w:abstractNumId w:val="3"/>
  </w:num>
  <w:num w:numId="25">
    <w:abstractNumId w:val="37"/>
  </w:num>
  <w:num w:numId="26">
    <w:abstractNumId w:val="14"/>
  </w:num>
  <w:num w:numId="27">
    <w:abstractNumId w:val="8"/>
  </w:num>
  <w:num w:numId="28">
    <w:abstractNumId w:val="34"/>
  </w:num>
  <w:num w:numId="29">
    <w:abstractNumId w:val="25"/>
  </w:num>
  <w:num w:numId="30">
    <w:abstractNumId w:val="24"/>
  </w:num>
  <w:num w:numId="31">
    <w:abstractNumId w:val="6"/>
  </w:num>
  <w:num w:numId="32">
    <w:abstractNumId w:val="5"/>
  </w:num>
  <w:num w:numId="33">
    <w:abstractNumId w:val="33"/>
  </w:num>
  <w:num w:numId="34">
    <w:abstractNumId w:val="7"/>
  </w:num>
  <w:num w:numId="35">
    <w:abstractNumId w:val="0"/>
  </w:num>
  <w:num w:numId="36">
    <w:abstractNumId w:val="20"/>
  </w:num>
  <w:num w:numId="37">
    <w:abstractNumId w:val="17"/>
  </w:num>
  <w:num w:numId="38">
    <w:abstractNumId w:val="27"/>
  </w:num>
  <w:num w:numId="39">
    <w:abstractNumId w:val="1"/>
  </w:num>
  <w:num w:numId="40">
    <w:abstractNumId w:val="11"/>
  </w:num>
  <w:num w:numId="41">
    <w:abstractNumId w:val="13"/>
  </w:num>
  <w:num w:numId="42">
    <w:abstractNumId w:val="26"/>
  </w:num>
  <w:num w:numId="43">
    <w:abstractNumId w:val="29"/>
  </w:num>
  <w:num w:numId="44">
    <w:abstractNumId w:val="22"/>
  </w:num>
  <w:num w:numId="45">
    <w:abstractNumId w:val="12"/>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D"/>
    <w:rsid w:val="00006895"/>
    <w:rsid w:val="0005130F"/>
    <w:rsid w:val="00085E70"/>
    <w:rsid w:val="000E004D"/>
    <w:rsid w:val="00102F08"/>
    <w:rsid w:val="00121E93"/>
    <w:rsid w:val="00161562"/>
    <w:rsid w:val="001638B4"/>
    <w:rsid w:val="001B2793"/>
    <w:rsid w:val="00205D45"/>
    <w:rsid w:val="002842A3"/>
    <w:rsid w:val="002A3849"/>
    <w:rsid w:val="002B0203"/>
    <w:rsid w:val="0039449F"/>
    <w:rsid w:val="00394D83"/>
    <w:rsid w:val="003B18E1"/>
    <w:rsid w:val="003B2FE2"/>
    <w:rsid w:val="003F4F0D"/>
    <w:rsid w:val="00473005"/>
    <w:rsid w:val="004F15CC"/>
    <w:rsid w:val="004F65DC"/>
    <w:rsid w:val="005142C5"/>
    <w:rsid w:val="00514A58"/>
    <w:rsid w:val="00521A2D"/>
    <w:rsid w:val="00526417"/>
    <w:rsid w:val="00535786"/>
    <w:rsid w:val="0057211F"/>
    <w:rsid w:val="005B199F"/>
    <w:rsid w:val="005C0FC3"/>
    <w:rsid w:val="00604C0D"/>
    <w:rsid w:val="00613F15"/>
    <w:rsid w:val="00624FA3"/>
    <w:rsid w:val="00626BE4"/>
    <w:rsid w:val="00643CFD"/>
    <w:rsid w:val="0065757E"/>
    <w:rsid w:val="00754BD6"/>
    <w:rsid w:val="00787441"/>
    <w:rsid w:val="007A3458"/>
    <w:rsid w:val="008326B5"/>
    <w:rsid w:val="00842D01"/>
    <w:rsid w:val="008B0337"/>
    <w:rsid w:val="008B34E1"/>
    <w:rsid w:val="008C371D"/>
    <w:rsid w:val="008D1ADC"/>
    <w:rsid w:val="008F652A"/>
    <w:rsid w:val="00905366"/>
    <w:rsid w:val="00906122"/>
    <w:rsid w:val="00924BC4"/>
    <w:rsid w:val="0093637D"/>
    <w:rsid w:val="00957B09"/>
    <w:rsid w:val="00995605"/>
    <w:rsid w:val="009F7CF6"/>
    <w:rsid w:val="00A3027E"/>
    <w:rsid w:val="00A64529"/>
    <w:rsid w:val="00B00615"/>
    <w:rsid w:val="00B4623A"/>
    <w:rsid w:val="00B540F2"/>
    <w:rsid w:val="00B5410F"/>
    <w:rsid w:val="00B95949"/>
    <w:rsid w:val="00C1261F"/>
    <w:rsid w:val="00C66D25"/>
    <w:rsid w:val="00C76120"/>
    <w:rsid w:val="00CA1CA2"/>
    <w:rsid w:val="00CC6D0A"/>
    <w:rsid w:val="00CF16D8"/>
    <w:rsid w:val="00CF269F"/>
    <w:rsid w:val="00D16C69"/>
    <w:rsid w:val="00D27A1D"/>
    <w:rsid w:val="00D41220"/>
    <w:rsid w:val="00D60ED5"/>
    <w:rsid w:val="00D670E6"/>
    <w:rsid w:val="00D92DEB"/>
    <w:rsid w:val="00DB3A3E"/>
    <w:rsid w:val="00DE3F03"/>
    <w:rsid w:val="00DF1EF5"/>
    <w:rsid w:val="00DF4F6B"/>
    <w:rsid w:val="00E123FC"/>
    <w:rsid w:val="00E34AEB"/>
    <w:rsid w:val="00E41BBD"/>
    <w:rsid w:val="00EC1B5A"/>
    <w:rsid w:val="00F2731D"/>
    <w:rsid w:val="00F57BAC"/>
    <w:rsid w:val="00F93EE5"/>
    <w:rsid w:val="00F96DA4"/>
    <w:rsid w:val="00FB62D5"/>
    <w:rsid w:val="00FC5687"/>
    <w:rsid w:val="00FD2932"/>
    <w:rsid w:val="00FF18FF"/>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F2CDA-4AA8-4C6E-9044-DE8B4D35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6C69"/>
    <w:pPr>
      <w:spacing w:after="0" w:line="240" w:lineRule="auto"/>
      <w:contextualSpacing/>
    </w:pPr>
    <w:rPr>
      <w:rFonts w:ascii="Calibri" w:eastAsia="Times New Roman" w:hAnsi="Calibri" w:cs="Times New Roman"/>
      <w:sz w:val="20"/>
      <w:szCs w:val="24"/>
      <w:lang w:eastAsia="ja-JP"/>
    </w:rPr>
  </w:style>
  <w:style w:type="paragraph" w:styleId="Footer">
    <w:name w:val="footer"/>
    <w:basedOn w:val="Normal"/>
    <w:link w:val="FooterChar"/>
    <w:semiHidden/>
    <w:rsid w:val="00CF269F"/>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CF269F"/>
    <w:rPr>
      <w:rFonts w:ascii="Times" w:eastAsia="Times New Roman" w:hAnsi="Times" w:cs="Times New Roman"/>
      <w:sz w:val="24"/>
      <w:szCs w:val="24"/>
    </w:rPr>
  </w:style>
  <w:style w:type="character" w:customStyle="1" w:styleId="CharAttribute6">
    <w:name w:val="CharAttribute6"/>
    <w:rsid w:val="005C0FC3"/>
    <w:rPr>
      <w:rFonts w:ascii="Calibri" w:eastAsia="Times New Roman"/>
      <w:sz w:val="18"/>
    </w:rPr>
  </w:style>
  <w:style w:type="character" w:customStyle="1" w:styleId="CharAttribute2">
    <w:name w:val="CharAttribute2"/>
    <w:rsid w:val="00121E93"/>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811702">
      <w:bodyDiv w:val="1"/>
      <w:marLeft w:val="0"/>
      <w:marRight w:val="0"/>
      <w:marTop w:val="0"/>
      <w:marBottom w:val="0"/>
      <w:divBdr>
        <w:top w:val="none" w:sz="0" w:space="0" w:color="auto"/>
        <w:left w:val="none" w:sz="0" w:space="0" w:color="auto"/>
        <w:bottom w:val="none" w:sz="0" w:space="0" w:color="auto"/>
        <w:right w:val="none" w:sz="0" w:space="0" w:color="auto"/>
      </w:divBdr>
      <w:divsChild>
        <w:div w:id="1961062009">
          <w:marLeft w:val="0"/>
          <w:marRight w:val="0"/>
          <w:marTop w:val="0"/>
          <w:marBottom w:val="240"/>
          <w:divBdr>
            <w:top w:val="none" w:sz="0" w:space="0" w:color="auto"/>
            <w:left w:val="none" w:sz="0" w:space="0" w:color="auto"/>
            <w:bottom w:val="none" w:sz="0" w:space="0" w:color="auto"/>
            <w:right w:val="none" w:sz="0" w:space="0" w:color="auto"/>
          </w:divBdr>
          <w:divsChild>
            <w:div w:id="1935941547">
              <w:marLeft w:val="0"/>
              <w:marRight w:val="0"/>
              <w:marTop w:val="0"/>
              <w:marBottom w:val="0"/>
              <w:divBdr>
                <w:top w:val="none" w:sz="0" w:space="0" w:color="auto"/>
                <w:left w:val="none" w:sz="0" w:space="0" w:color="auto"/>
                <w:bottom w:val="none" w:sz="0" w:space="0" w:color="auto"/>
                <w:right w:val="none" w:sz="0" w:space="0" w:color="auto"/>
              </w:divBdr>
            </w:div>
          </w:divsChild>
        </w:div>
        <w:div w:id="567154271">
          <w:marLeft w:val="0"/>
          <w:marRight w:val="0"/>
          <w:marTop w:val="0"/>
          <w:marBottom w:val="240"/>
          <w:divBdr>
            <w:top w:val="none" w:sz="0" w:space="0" w:color="auto"/>
            <w:left w:val="none" w:sz="0" w:space="0" w:color="auto"/>
            <w:bottom w:val="none" w:sz="0" w:space="0" w:color="auto"/>
            <w:right w:val="none" w:sz="0" w:space="0" w:color="auto"/>
          </w:divBdr>
          <w:divsChild>
            <w:div w:id="772750891">
              <w:marLeft w:val="0"/>
              <w:marRight w:val="0"/>
              <w:marTop w:val="0"/>
              <w:marBottom w:val="0"/>
              <w:divBdr>
                <w:top w:val="none" w:sz="0" w:space="0" w:color="auto"/>
                <w:left w:val="none" w:sz="0" w:space="0" w:color="auto"/>
                <w:bottom w:val="none" w:sz="0" w:space="0" w:color="auto"/>
                <w:right w:val="none" w:sz="0" w:space="0" w:color="auto"/>
              </w:divBdr>
            </w:div>
          </w:divsChild>
        </w:div>
        <w:div w:id="1638875277">
          <w:marLeft w:val="0"/>
          <w:marRight w:val="0"/>
          <w:marTop w:val="0"/>
          <w:marBottom w:val="240"/>
          <w:divBdr>
            <w:top w:val="none" w:sz="0" w:space="0" w:color="auto"/>
            <w:left w:val="none" w:sz="0" w:space="0" w:color="auto"/>
            <w:bottom w:val="none" w:sz="0" w:space="0" w:color="auto"/>
            <w:right w:val="none" w:sz="0" w:space="0" w:color="auto"/>
          </w:divBdr>
          <w:divsChild>
            <w:div w:id="131675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2530\Desktop\FILES%202016%2007%2006\NEW%20CURRIC\STANDARDS%20DOCS\Planning%20KD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Planning KDU.dotx</Template>
  <TotalTime>132</TotalTime>
  <Pages>6</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SD41</dc:creator>
  <cp:keywords/>
  <dc:description/>
  <cp:lastModifiedBy>Janet Chow</cp:lastModifiedBy>
  <cp:revision>24</cp:revision>
  <dcterms:created xsi:type="dcterms:W3CDTF">2016-07-28T11:53:00Z</dcterms:created>
  <dcterms:modified xsi:type="dcterms:W3CDTF">2016-08-18T11:58:00Z</dcterms:modified>
</cp:coreProperties>
</file>