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7AE0" w14:textId="148BA748" w:rsidR="00D52310" w:rsidRPr="00FA47B3" w:rsidRDefault="00FA47B3" w:rsidP="00FA47B3">
      <w:pPr>
        <w:pBdr>
          <w:bottom w:val="single" w:sz="12" w:space="1" w:color="auto"/>
        </w:pBdr>
        <w:jc w:val="center"/>
        <w:rPr>
          <w:rFonts w:ascii="Rockwell Extra Bold" w:hAnsi="Rockwell Extra Bold"/>
          <w:sz w:val="56"/>
          <w:szCs w:val="56"/>
        </w:rPr>
      </w:pPr>
      <w:r w:rsidRPr="00FA47B3">
        <w:rPr>
          <w:rFonts w:ascii="Rockwell Extra Bold" w:hAnsi="Rockwell Extra Bold"/>
          <w:sz w:val="56"/>
          <w:szCs w:val="56"/>
        </w:rPr>
        <w:t>THM Design Co.</w:t>
      </w:r>
    </w:p>
    <w:p w14:paraId="3C55BDF7" w14:textId="6C2720D9" w:rsidR="00FA47B3" w:rsidRDefault="00FA47B3" w:rsidP="009D031B">
      <w:pPr>
        <w:jc w:val="right"/>
      </w:pPr>
    </w:p>
    <w:p w14:paraId="4065775C" w14:textId="666D301A" w:rsidR="00FA47B3" w:rsidRDefault="004D287B">
      <w:pPr>
        <w:rPr>
          <w:rFonts w:ascii="Trebuchet MS" w:hAnsi="Trebuchet MS"/>
          <w:sz w:val="36"/>
          <w:szCs w:val="36"/>
        </w:rPr>
      </w:pPr>
      <w:r w:rsidRPr="004D287B">
        <w:rPr>
          <w:noProof/>
        </w:rPr>
        <w:drawing>
          <wp:anchor distT="0" distB="0" distL="114300" distR="114300" simplePos="0" relativeHeight="251662336" behindDoc="0" locked="0" layoutInCell="1" allowOverlap="1" wp14:anchorId="215E1A47" wp14:editId="248671D9">
            <wp:simplePos x="0" y="0"/>
            <wp:positionH relativeFrom="column">
              <wp:posOffset>3771900</wp:posOffset>
            </wp:positionH>
            <wp:positionV relativeFrom="paragraph">
              <wp:posOffset>302260</wp:posOffset>
            </wp:positionV>
            <wp:extent cx="3179095" cy="24193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09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7B3" w:rsidRPr="00FA47B3">
        <w:rPr>
          <w:rFonts w:ascii="Trebuchet MS" w:hAnsi="Trebuchet MS"/>
          <w:sz w:val="36"/>
          <w:szCs w:val="36"/>
        </w:rPr>
        <w:t xml:space="preserve">Building Plan: Week </w:t>
      </w:r>
      <w:r>
        <w:rPr>
          <w:rFonts w:ascii="Trebuchet MS" w:hAnsi="Trebuchet MS"/>
          <w:sz w:val="36"/>
          <w:szCs w:val="36"/>
        </w:rPr>
        <w:t>3</w:t>
      </w:r>
    </w:p>
    <w:p w14:paraId="05DB4A43" w14:textId="0CEEADC6" w:rsidR="00C74363" w:rsidRDefault="00621A7A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D41D9" wp14:editId="0B327AFA">
                <wp:simplePos x="0" y="0"/>
                <wp:positionH relativeFrom="margin">
                  <wp:align>left</wp:align>
                </wp:positionH>
                <wp:positionV relativeFrom="paragraph">
                  <wp:posOffset>218439</wp:posOffset>
                </wp:positionV>
                <wp:extent cx="3448050" cy="409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41882" w14:textId="77777777" w:rsidR="00621A7A" w:rsidRDefault="00621A7A" w:rsidP="00621A7A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Attend the Consulting Meeting!</w:t>
                            </w:r>
                          </w:p>
                          <w:p w14:paraId="547B3419" w14:textId="77777777" w:rsidR="00621A7A" w:rsidRDefault="00621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D41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7.2pt;width:271.5pt;height:32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" fillcolor="white [3201]" strokeweight=".5pt">
                <v:textbox>
                  <w:txbxContent>
                    <w:p w14:paraId="3B541882" w14:textId="77777777" w:rsidR="00621A7A" w:rsidRDefault="00621A7A" w:rsidP="00621A7A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Attend the Consulting Meeting!</w:t>
                      </w:r>
                    </w:p>
                    <w:p w14:paraId="547B3419" w14:textId="77777777" w:rsidR="00621A7A" w:rsidRDefault="00621A7A"/>
                  </w:txbxContent>
                </v:textbox>
                <w10:wrap anchorx="margin"/>
              </v:shape>
            </w:pict>
          </mc:Fallback>
        </mc:AlternateContent>
      </w:r>
    </w:p>
    <w:p w14:paraId="432BEEE1" w14:textId="77777777" w:rsidR="004D287B" w:rsidRDefault="004D287B" w:rsidP="007F3D90">
      <w:pPr>
        <w:rPr>
          <w:rFonts w:ascii="Trebuchet MS" w:hAnsi="Trebuchet MS"/>
          <w:b/>
          <w:i/>
          <w:sz w:val="28"/>
          <w:szCs w:val="28"/>
          <w:u w:val="single"/>
        </w:rPr>
      </w:pPr>
    </w:p>
    <w:p w14:paraId="01053B05" w14:textId="77777777" w:rsidR="00621A7A" w:rsidRDefault="00621A7A" w:rsidP="007F3D90">
      <w:pPr>
        <w:rPr>
          <w:rFonts w:ascii="Trebuchet MS" w:hAnsi="Trebuchet MS"/>
          <w:b/>
          <w:i/>
          <w:sz w:val="32"/>
          <w:szCs w:val="32"/>
          <w:u w:val="single"/>
        </w:rPr>
      </w:pPr>
    </w:p>
    <w:p w14:paraId="2A51B42A" w14:textId="2AA46D63" w:rsidR="00D75106" w:rsidRPr="00C74363" w:rsidRDefault="004D287B" w:rsidP="007F3D90">
      <w:pPr>
        <w:rPr>
          <w:rFonts w:ascii="Trebuchet MS" w:hAnsi="Trebuchet MS"/>
          <w:sz w:val="32"/>
          <w:szCs w:val="32"/>
        </w:rPr>
      </w:pPr>
      <w:r w:rsidRPr="00C74363">
        <w:rPr>
          <w:rFonts w:ascii="Trebuchet MS" w:hAnsi="Trebuchet MS"/>
          <w:b/>
          <w:i/>
          <w:sz w:val="32"/>
          <w:szCs w:val="32"/>
          <w:u w:val="single"/>
        </w:rPr>
        <w:t>Good Copy of 2 Floorplans</w:t>
      </w:r>
      <w:r w:rsidR="007F3D90" w:rsidRPr="00C74363">
        <w:rPr>
          <w:rFonts w:ascii="Trebuchet MS" w:hAnsi="Trebuchet MS"/>
          <w:sz w:val="32"/>
          <w:szCs w:val="32"/>
        </w:rPr>
        <w:t>:</w:t>
      </w:r>
    </w:p>
    <w:p w14:paraId="4889A382" w14:textId="4F5FBE20" w:rsidR="00472F3D" w:rsidRPr="00463FE3" w:rsidRDefault="004D287B" w:rsidP="006F7435">
      <w:pPr>
        <w:rPr>
          <w:rFonts w:ascii="Trebuchet MS" w:hAnsi="Trebuchet MS"/>
          <w:sz w:val="28"/>
          <w:szCs w:val="28"/>
        </w:rPr>
      </w:pPr>
      <w:r w:rsidRPr="00463FE3">
        <w:rPr>
          <w:rFonts w:ascii="Trebuchet MS" w:hAnsi="Trebuchet MS"/>
          <w:sz w:val="28"/>
          <w:szCs w:val="28"/>
        </w:rPr>
        <w:t>Work on a good copy of both floorplans, taking into consideration any feedback and answers to your questions you received</w:t>
      </w:r>
      <w:r w:rsidR="00463FE3">
        <w:rPr>
          <w:rFonts w:ascii="Trebuchet MS" w:hAnsi="Trebuchet MS"/>
          <w:sz w:val="28"/>
          <w:szCs w:val="28"/>
        </w:rPr>
        <w:t xml:space="preserve"> at the </w:t>
      </w:r>
      <w:r w:rsidR="00C74363">
        <w:rPr>
          <w:rFonts w:ascii="Trebuchet MS" w:hAnsi="Trebuchet MS"/>
          <w:sz w:val="28"/>
          <w:szCs w:val="28"/>
        </w:rPr>
        <w:t>consulting</w:t>
      </w:r>
      <w:r w:rsidR="00463FE3">
        <w:rPr>
          <w:rFonts w:ascii="Trebuchet MS" w:hAnsi="Trebuchet MS"/>
          <w:sz w:val="28"/>
          <w:szCs w:val="28"/>
        </w:rPr>
        <w:t xml:space="preserve"> meeting</w:t>
      </w:r>
      <w:r w:rsidR="00621A7A">
        <w:rPr>
          <w:rFonts w:ascii="Trebuchet MS" w:hAnsi="Trebuchet MS"/>
          <w:sz w:val="28"/>
          <w:szCs w:val="28"/>
        </w:rPr>
        <w:t xml:space="preserve"> this week</w:t>
      </w:r>
      <w:r w:rsidRPr="00463FE3">
        <w:rPr>
          <w:rFonts w:ascii="Trebuchet MS" w:hAnsi="Trebuchet MS"/>
          <w:sz w:val="28"/>
          <w:szCs w:val="28"/>
        </w:rPr>
        <w:t xml:space="preserve">. </w:t>
      </w:r>
      <w:r w:rsidR="00621A7A">
        <w:rPr>
          <w:rFonts w:ascii="Trebuchet MS" w:hAnsi="Trebuchet MS"/>
          <w:sz w:val="28"/>
          <w:szCs w:val="28"/>
        </w:rPr>
        <w:t>Be sure to have the scale marked clearly on your drawings.</w:t>
      </w:r>
    </w:p>
    <w:p w14:paraId="34C59FD9" w14:textId="77777777" w:rsidR="00463FE3" w:rsidRDefault="00463FE3" w:rsidP="006F7435">
      <w:pPr>
        <w:rPr>
          <w:rFonts w:ascii="Trebuchet MS" w:hAnsi="Trebuchet MS"/>
          <w:i/>
          <w:sz w:val="28"/>
          <w:szCs w:val="28"/>
          <w:u w:val="single"/>
        </w:rPr>
      </w:pPr>
    </w:p>
    <w:p w14:paraId="6C4ABE4E" w14:textId="0423805B" w:rsidR="006F7435" w:rsidRPr="00621A7A" w:rsidRDefault="00C74363" w:rsidP="006F7435">
      <w:pPr>
        <w:rPr>
          <w:rFonts w:ascii="Trebuchet MS" w:hAnsi="Trebuchet MS"/>
          <w:b/>
          <w:i/>
          <w:sz w:val="32"/>
          <w:szCs w:val="32"/>
          <w:u w:val="single"/>
        </w:rPr>
      </w:pPr>
      <w:r w:rsidRPr="00621A7A">
        <w:rPr>
          <w:rFonts w:ascii="Trebuchet MS" w:hAnsi="Trebuchet MS"/>
          <w:b/>
          <w:i/>
          <w:sz w:val="32"/>
          <w:szCs w:val="32"/>
          <w:u w:val="single"/>
        </w:rPr>
        <w:t>Double Check the Budget</w:t>
      </w:r>
      <w:r w:rsidR="006F7435" w:rsidRPr="00621A7A">
        <w:rPr>
          <w:rFonts w:ascii="Trebuchet MS" w:hAnsi="Trebuchet MS"/>
          <w:b/>
          <w:i/>
          <w:sz w:val="32"/>
          <w:szCs w:val="32"/>
          <w:u w:val="single"/>
        </w:rPr>
        <w:t>:</w:t>
      </w:r>
    </w:p>
    <w:p w14:paraId="02C10A86" w14:textId="6C18F714" w:rsidR="00C74363" w:rsidRDefault="00C74363" w:rsidP="006F743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Go through the budget carefully. Are there </w:t>
      </w:r>
      <w:r w:rsidR="00D47195">
        <w:rPr>
          <w:rFonts w:ascii="Trebuchet MS" w:hAnsi="Trebuchet MS"/>
          <w:sz w:val="28"/>
          <w:szCs w:val="28"/>
        </w:rPr>
        <w:t>items or things that change</w:t>
      </w:r>
      <w:r>
        <w:rPr>
          <w:rFonts w:ascii="Trebuchet MS" w:hAnsi="Trebuchet MS"/>
          <w:sz w:val="28"/>
          <w:szCs w:val="28"/>
        </w:rPr>
        <w:t xml:space="preserve"> from one plan to the other that you may need to point out to the client in terms of </w:t>
      </w:r>
      <w:r w:rsidR="00621A7A">
        <w:rPr>
          <w:rFonts w:ascii="Trebuchet MS" w:hAnsi="Trebuchet MS"/>
          <w:sz w:val="28"/>
          <w:szCs w:val="28"/>
        </w:rPr>
        <w:t>how it may affect price</w:t>
      </w:r>
      <w:r>
        <w:rPr>
          <w:rFonts w:ascii="Trebuchet MS" w:hAnsi="Trebuchet MS"/>
          <w:sz w:val="28"/>
          <w:szCs w:val="28"/>
        </w:rPr>
        <w:t>.</w:t>
      </w:r>
    </w:p>
    <w:p w14:paraId="78A6C64E" w14:textId="77777777" w:rsidR="00C74363" w:rsidRDefault="00C74363" w:rsidP="006F7435">
      <w:pPr>
        <w:rPr>
          <w:rFonts w:ascii="Trebuchet MS" w:hAnsi="Trebuchet MS"/>
          <w:sz w:val="28"/>
          <w:szCs w:val="28"/>
        </w:rPr>
      </w:pPr>
    </w:p>
    <w:p w14:paraId="0DC30ECF" w14:textId="77777777" w:rsidR="00621A7A" w:rsidRDefault="00621A7A" w:rsidP="006F7435">
      <w:pPr>
        <w:rPr>
          <w:rFonts w:ascii="Trebuchet MS" w:hAnsi="Trebuchet MS"/>
          <w:sz w:val="28"/>
          <w:szCs w:val="28"/>
        </w:rPr>
      </w:pPr>
    </w:p>
    <w:p w14:paraId="56EDC474" w14:textId="55328271" w:rsidR="00C74363" w:rsidRPr="00621A7A" w:rsidRDefault="00C74363" w:rsidP="006F7435">
      <w:pPr>
        <w:rPr>
          <w:rFonts w:ascii="Trebuchet MS" w:hAnsi="Trebuchet MS"/>
          <w:b/>
          <w:i/>
          <w:sz w:val="32"/>
          <w:szCs w:val="32"/>
          <w:u w:val="single"/>
        </w:rPr>
      </w:pPr>
      <w:r w:rsidRPr="00621A7A">
        <w:rPr>
          <w:rFonts w:ascii="Trebuchet MS" w:hAnsi="Trebuchet MS"/>
          <w:b/>
          <w:i/>
          <w:sz w:val="32"/>
          <w:szCs w:val="32"/>
          <w:u w:val="single"/>
        </w:rPr>
        <w:t>Be Ready to Present:</w:t>
      </w:r>
    </w:p>
    <w:p w14:paraId="584EAF11" w14:textId="2EF4F72B" w:rsidR="00C74363" w:rsidRPr="00C74363" w:rsidRDefault="00C74363" w:rsidP="006F743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When you are finished your floorplans, please send them to the CEO to share at the next meeting with the client</w:t>
      </w:r>
      <w:r w:rsidR="00621A7A">
        <w:rPr>
          <w:rFonts w:ascii="Trebuchet MS" w:hAnsi="Trebuchet MS"/>
          <w:sz w:val="28"/>
          <w:szCs w:val="28"/>
        </w:rPr>
        <w:t>(s)</w:t>
      </w:r>
      <w:r>
        <w:rPr>
          <w:rFonts w:ascii="Trebuchet MS" w:hAnsi="Trebuchet MS"/>
          <w:sz w:val="28"/>
          <w:szCs w:val="28"/>
        </w:rPr>
        <w:t xml:space="preserve">. </w:t>
      </w:r>
      <w:r w:rsidR="00621A7A">
        <w:rPr>
          <w:rFonts w:ascii="Trebuchet MS" w:hAnsi="Trebuchet MS"/>
          <w:sz w:val="28"/>
          <w:szCs w:val="28"/>
        </w:rPr>
        <w:t>You can send them as documents, scans or photos. You may want to check that they are easily read. It is suggested that you use a fine liner</w:t>
      </w:r>
      <w:r w:rsidR="00D47195">
        <w:rPr>
          <w:rFonts w:ascii="Trebuchet MS" w:hAnsi="Trebuchet MS"/>
          <w:sz w:val="28"/>
          <w:szCs w:val="28"/>
        </w:rPr>
        <w:t xml:space="preserve"> so the details show up better</w:t>
      </w:r>
      <w:r w:rsidR="00621A7A">
        <w:rPr>
          <w:rFonts w:ascii="Trebuchet MS" w:hAnsi="Trebuchet MS"/>
          <w:sz w:val="28"/>
          <w:szCs w:val="28"/>
        </w:rPr>
        <w:t xml:space="preserve">. </w:t>
      </w:r>
      <w:r>
        <w:rPr>
          <w:rFonts w:ascii="Trebuchet MS" w:hAnsi="Trebuchet MS"/>
          <w:sz w:val="28"/>
          <w:szCs w:val="28"/>
        </w:rPr>
        <w:t xml:space="preserve"> </w:t>
      </w:r>
      <w:bookmarkStart w:id="0" w:name="_GoBack"/>
      <w:bookmarkEnd w:id="0"/>
    </w:p>
    <w:sectPr w:rsidR="00C74363" w:rsidRPr="00C74363" w:rsidSect="00D54B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D4719"/>
    <w:multiLevelType w:val="hybridMultilevel"/>
    <w:tmpl w:val="B0A8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C4511"/>
    <w:multiLevelType w:val="hybridMultilevel"/>
    <w:tmpl w:val="C93A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A294F"/>
    <w:multiLevelType w:val="hybridMultilevel"/>
    <w:tmpl w:val="CA88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05732"/>
    <w:multiLevelType w:val="hybridMultilevel"/>
    <w:tmpl w:val="4422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606D1"/>
    <w:multiLevelType w:val="hybridMultilevel"/>
    <w:tmpl w:val="779A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B0CC6"/>
    <w:multiLevelType w:val="hybridMultilevel"/>
    <w:tmpl w:val="845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145FC"/>
    <w:multiLevelType w:val="hybridMultilevel"/>
    <w:tmpl w:val="44B0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20468"/>
    <w:multiLevelType w:val="hybridMultilevel"/>
    <w:tmpl w:val="4994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95257"/>
    <w:multiLevelType w:val="hybridMultilevel"/>
    <w:tmpl w:val="49186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B3"/>
    <w:rsid w:val="00006797"/>
    <w:rsid w:val="00096F57"/>
    <w:rsid w:val="00134639"/>
    <w:rsid w:val="00316A72"/>
    <w:rsid w:val="003A1EC8"/>
    <w:rsid w:val="00463FE3"/>
    <w:rsid w:val="00472F3D"/>
    <w:rsid w:val="004D287B"/>
    <w:rsid w:val="00531FA5"/>
    <w:rsid w:val="005E6D19"/>
    <w:rsid w:val="00621A7A"/>
    <w:rsid w:val="00646A4F"/>
    <w:rsid w:val="0068300A"/>
    <w:rsid w:val="006F7435"/>
    <w:rsid w:val="00700647"/>
    <w:rsid w:val="0071423D"/>
    <w:rsid w:val="007F3D90"/>
    <w:rsid w:val="009536F4"/>
    <w:rsid w:val="009A6CBC"/>
    <w:rsid w:val="009D031B"/>
    <w:rsid w:val="00B90667"/>
    <w:rsid w:val="00C17EED"/>
    <w:rsid w:val="00C74363"/>
    <w:rsid w:val="00CD74D1"/>
    <w:rsid w:val="00D43922"/>
    <w:rsid w:val="00D47195"/>
    <w:rsid w:val="00D52310"/>
    <w:rsid w:val="00D54BE8"/>
    <w:rsid w:val="00D75106"/>
    <w:rsid w:val="00DD1185"/>
    <w:rsid w:val="00F76321"/>
    <w:rsid w:val="00FA47B3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1F56"/>
  <w15:chartTrackingRefBased/>
  <w15:docId w15:val="{9C79A764-16FC-4356-95FF-854336BA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E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7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75106"/>
  </w:style>
  <w:style w:type="character" w:customStyle="1" w:styleId="eop">
    <w:name w:val="eop"/>
    <w:basedOn w:val="DefaultParagraphFont"/>
    <w:rsid w:val="00D75106"/>
  </w:style>
  <w:style w:type="table" w:styleId="TableGrid">
    <w:name w:val="Table Grid"/>
    <w:basedOn w:val="TableNormal"/>
    <w:uiPriority w:val="39"/>
    <w:rsid w:val="00B9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Papapanagiotou</dc:creator>
  <cp:keywords/>
  <dc:description/>
  <cp:lastModifiedBy>Kelly Papapanagiotou</cp:lastModifiedBy>
  <cp:revision>4</cp:revision>
  <cp:lastPrinted>2020-05-12T04:54:00Z</cp:lastPrinted>
  <dcterms:created xsi:type="dcterms:W3CDTF">2020-05-20T20:50:00Z</dcterms:created>
  <dcterms:modified xsi:type="dcterms:W3CDTF">2020-05-26T19:14:00Z</dcterms:modified>
</cp:coreProperties>
</file>