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29629" w14:textId="57C77CA9" w:rsidR="003659EF" w:rsidRDefault="003659EF" w:rsidP="003659E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C01A1E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ACCEPTING APPLICATIONS FOR</w:t>
      </w:r>
    </w:p>
    <w:p w14:paraId="6D84E083" w14:textId="77777777" w:rsidR="00C01A1E" w:rsidRPr="00C01A1E" w:rsidRDefault="00C01A1E" w:rsidP="003659EF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576B82" w14:textId="2F025F1C" w:rsidR="00385EB4" w:rsidRPr="00C01A1E" w:rsidRDefault="0002405F" w:rsidP="00C458A3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01A1E">
        <w:rPr>
          <w:rFonts w:ascii="Arial" w:hAnsi="Arial" w:cs="Arial"/>
          <w:b/>
          <w:color w:val="FF0000"/>
          <w:sz w:val="24"/>
          <w:szCs w:val="24"/>
        </w:rPr>
        <w:t>THE DAVID</w:t>
      </w:r>
      <w:r w:rsidR="00C458A3" w:rsidRPr="00C01A1E">
        <w:rPr>
          <w:rFonts w:ascii="Arial" w:hAnsi="Arial" w:cs="Arial"/>
          <w:b/>
          <w:color w:val="FF0000"/>
          <w:sz w:val="24"/>
          <w:szCs w:val="24"/>
        </w:rPr>
        <w:t xml:space="preserve"> MILNE MEMORIAL SCHOLARSHIP</w:t>
      </w:r>
    </w:p>
    <w:p w14:paraId="75C41BA3" w14:textId="77777777" w:rsidR="00C458A3" w:rsidRPr="003659EF" w:rsidRDefault="00C458A3" w:rsidP="00C01A1E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3659EF">
        <w:rPr>
          <w:rFonts w:ascii="Arial" w:hAnsi="Arial" w:cs="Arial"/>
          <w:color w:val="000000" w:themeColor="text1"/>
          <w:sz w:val="16"/>
          <w:szCs w:val="16"/>
        </w:rPr>
        <w:t>(Scholarship(s) of up to $2500 to be Awarded)</w:t>
      </w:r>
    </w:p>
    <w:p w14:paraId="7F652C01" w14:textId="2680403E" w:rsidR="00385EB4" w:rsidRPr="003659EF" w:rsidRDefault="00385EB4" w:rsidP="00C01A1E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59E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Description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>: The David Milne Scholarship is intended as a financial award for the purpose of assisting rugby player</w:t>
      </w:r>
      <w:r w:rsidR="00C458A3" w:rsidRPr="003659EF">
        <w:rPr>
          <w:rFonts w:ascii="Arial" w:hAnsi="Arial" w:cs="Arial"/>
          <w:color w:val="000000" w:themeColor="text1"/>
          <w:sz w:val="20"/>
          <w:szCs w:val="20"/>
        </w:rPr>
        <w:t>s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 in their post-secondary career education.  Dave Milne was a</w:t>
      </w:r>
      <w:r w:rsidR="00C458A3" w:rsidRPr="003659EF">
        <w:rPr>
          <w:rFonts w:ascii="Arial" w:hAnsi="Arial" w:cs="Arial"/>
          <w:color w:val="000000" w:themeColor="text1"/>
          <w:sz w:val="20"/>
          <w:szCs w:val="20"/>
        </w:rPr>
        <w:t>n educator, a gifted athlete, a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 rugby player of </w:t>
      </w:r>
      <w:r w:rsidR="00C458A3" w:rsidRPr="003659EF">
        <w:rPr>
          <w:rFonts w:ascii="Arial" w:hAnsi="Arial" w:cs="Arial"/>
          <w:color w:val="000000" w:themeColor="text1"/>
          <w:sz w:val="20"/>
          <w:szCs w:val="20"/>
        </w:rPr>
        <w:t xml:space="preserve">enormous accomplishments, 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a man of compassion and a person dedicated to his club, community and the sport of rugby.  </w:t>
      </w:r>
      <w:r w:rsidR="00C458A3" w:rsidRPr="003659EF">
        <w:rPr>
          <w:rFonts w:ascii="Arial" w:hAnsi="Arial" w:cs="Arial"/>
          <w:color w:val="000000" w:themeColor="text1"/>
          <w:sz w:val="20"/>
          <w:szCs w:val="20"/>
        </w:rPr>
        <w:t>A person(s) exhibiting some of these qualities is what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 the David Milne Scholarship Committee</w:t>
      </w:r>
      <w:r w:rsidR="003659EF" w:rsidRPr="003659EF">
        <w:rPr>
          <w:rFonts w:ascii="Arial" w:hAnsi="Arial" w:cs="Arial"/>
          <w:b/>
          <w:i/>
          <w:color w:val="000000" w:themeColor="text1"/>
          <w:sz w:val="20"/>
          <w:szCs w:val="20"/>
        </w:rPr>
        <w:t>*</w:t>
      </w:r>
      <w:r w:rsidRPr="003659EF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>is tasked to find when awarding this scholarship</w:t>
      </w:r>
      <w:r w:rsidR="00C458A3" w:rsidRPr="003659EF">
        <w:rPr>
          <w:rFonts w:ascii="Arial" w:hAnsi="Arial" w:cs="Arial"/>
          <w:color w:val="000000" w:themeColor="text1"/>
          <w:sz w:val="20"/>
          <w:szCs w:val="20"/>
        </w:rPr>
        <w:t>(s)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.  The following three </w:t>
      </w:r>
      <w:r w:rsidR="00C458A3" w:rsidRPr="003659EF">
        <w:rPr>
          <w:rFonts w:ascii="Arial" w:hAnsi="Arial" w:cs="Arial"/>
          <w:color w:val="000000" w:themeColor="text1"/>
          <w:sz w:val="20"/>
          <w:szCs w:val="20"/>
        </w:rPr>
        <w:t xml:space="preserve">(3) 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>categories of criteria will be considered by the Committee in the selection of successful applicant</w:t>
      </w:r>
      <w:r w:rsidR="00C458A3" w:rsidRPr="003659EF">
        <w:rPr>
          <w:rFonts w:ascii="Arial" w:hAnsi="Arial" w:cs="Arial"/>
          <w:color w:val="000000" w:themeColor="text1"/>
          <w:sz w:val="20"/>
          <w:szCs w:val="20"/>
        </w:rPr>
        <w:t>(s)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75622DD" w14:textId="77777777" w:rsidR="0003458A" w:rsidRPr="003659EF" w:rsidRDefault="0003458A" w:rsidP="0003458A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3659E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Qualifying Criteria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 – To qualify for scholarship </w:t>
      </w:r>
      <w:r w:rsidRPr="003659EF">
        <w:rPr>
          <w:rFonts w:ascii="Arial" w:hAnsi="Arial" w:cs="Arial"/>
          <w:color w:val="000000" w:themeColor="text1"/>
          <w:sz w:val="20"/>
          <w:szCs w:val="20"/>
          <w:u w:val="single"/>
        </w:rPr>
        <w:t>all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 of the following </w:t>
      </w:r>
      <w:r w:rsidRPr="003659EF">
        <w:rPr>
          <w:rFonts w:ascii="Arial" w:hAnsi="Arial" w:cs="Arial"/>
          <w:color w:val="000000" w:themeColor="text1"/>
          <w:sz w:val="20"/>
          <w:szCs w:val="20"/>
          <w:u w:val="single"/>
        </w:rPr>
        <w:t>must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458A3" w:rsidRPr="003659EF">
        <w:rPr>
          <w:rFonts w:ascii="Arial" w:hAnsi="Arial" w:cs="Arial"/>
          <w:color w:val="000000" w:themeColor="text1"/>
          <w:sz w:val="20"/>
          <w:szCs w:val="20"/>
        </w:rPr>
        <w:t>be met:</w:t>
      </w:r>
    </w:p>
    <w:p w14:paraId="6E8465E7" w14:textId="2CEFCEDE" w:rsidR="0003458A" w:rsidRPr="003659EF" w:rsidRDefault="009C7BA3" w:rsidP="00C01A1E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850" w:right="17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659EF">
        <w:rPr>
          <w:rFonts w:ascii="Arial" w:hAnsi="Arial" w:cs="Arial"/>
          <w:color w:val="000000" w:themeColor="text1"/>
          <w:sz w:val="20"/>
          <w:szCs w:val="20"/>
        </w:rPr>
        <w:t>The applicant m</w:t>
      </w:r>
      <w:r w:rsidR="00C01A1E">
        <w:rPr>
          <w:rFonts w:ascii="Arial" w:hAnsi="Arial" w:cs="Arial"/>
          <w:color w:val="000000" w:themeColor="text1"/>
          <w:sz w:val="20"/>
          <w:szCs w:val="20"/>
        </w:rPr>
        <w:t>ust be enrolled or have been accepted</w:t>
      </w:r>
      <w:r w:rsidR="0003458A" w:rsidRPr="003659EF">
        <w:rPr>
          <w:rFonts w:ascii="Arial" w:hAnsi="Arial" w:cs="Arial"/>
          <w:color w:val="000000" w:themeColor="text1"/>
          <w:sz w:val="20"/>
          <w:szCs w:val="20"/>
        </w:rPr>
        <w:t xml:space="preserve"> to an accredited post-secondary educ</w:t>
      </w:r>
      <w:r w:rsidR="00C01A1E">
        <w:rPr>
          <w:rFonts w:ascii="Arial" w:hAnsi="Arial" w:cs="Arial"/>
          <w:color w:val="000000" w:themeColor="text1"/>
          <w:sz w:val="20"/>
          <w:szCs w:val="20"/>
        </w:rPr>
        <w:t xml:space="preserve">ational institution, and </w:t>
      </w:r>
      <w:r w:rsidR="0003458A" w:rsidRPr="003659EF">
        <w:rPr>
          <w:rFonts w:ascii="Arial" w:hAnsi="Arial" w:cs="Arial"/>
          <w:color w:val="000000" w:themeColor="text1"/>
          <w:sz w:val="20"/>
          <w:szCs w:val="20"/>
        </w:rPr>
        <w:t>demonstrate</w:t>
      </w:r>
      <w:r w:rsidR="00C01A1E">
        <w:rPr>
          <w:rFonts w:ascii="Arial" w:hAnsi="Arial" w:cs="Arial"/>
          <w:color w:val="000000" w:themeColor="text1"/>
          <w:sz w:val="20"/>
          <w:szCs w:val="20"/>
        </w:rPr>
        <w:t xml:space="preserve"> his/her</w:t>
      </w:r>
      <w:r w:rsidR="0003458A" w:rsidRPr="003659EF">
        <w:rPr>
          <w:rFonts w:ascii="Arial" w:hAnsi="Arial" w:cs="Arial"/>
          <w:color w:val="000000" w:themeColor="text1"/>
          <w:sz w:val="20"/>
          <w:szCs w:val="20"/>
        </w:rPr>
        <w:t xml:space="preserve"> intention to pursue full time studies.</w:t>
      </w:r>
      <w:r w:rsidR="00C01A1E">
        <w:rPr>
          <w:rFonts w:ascii="Arial" w:hAnsi="Arial" w:cs="Arial"/>
          <w:color w:val="000000" w:themeColor="text1"/>
          <w:sz w:val="20"/>
          <w:szCs w:val="20"/>
        </w:rPr>
        <w:t xml:space="preserve">  “Post-secondary” </w:t>
      </w:r>
      <w:r w:rsidR="00591B8B" w:rsidRPr="003659EF">
        <w:rPr>
          <w:rFonts w:ascii="Arial" w:hAnsi="Arial" w:cs="Arial"/>
          <w:color w:val="000000" w:themeColor="text1"/>
          <w:sz w:val="20"/>
          <w:szCs w:val="20"/>
        </w:rPr>
        <w:t>include</w:t>
      </w:r>
      <w:r w:rsidR="00C01A1E">
        <w:rPr>
          <w:rFonts w:ascii="Arial" w:hAnsi="Arial" w:cs="Arial"/>
          <w:color w:val="000000" w:themeColor="text1"/>
          <w:sz w:val="20"/>
          <w:szCs w:val="20"/>
        </w:rPr>
        <w:t>s trade school or</w:t>
      </w:r>
      <w:r w:rsidR="00591B8B" w:rsidRPr="003659EF">
        <w:rPr>
          <w:rFonts w:ascii="Arial" w:hAnsi="Arial" w:cs="Arial"/>
          <w:color w:val="000000" w:themeColor="text1"/>
          <w:sz w:val="20"/>
          <w:szCs w:val="20"/>
        </w:rPr>
        <w:t xml:space="preserve"> other specialized</w:t>
      </w:r>
      <w:r w:rsidR="00C01A1E">
        <w:rPr>
          <w:rFonts w:ascii="Arial" w:hAnsi="Arial" w:cs="Arial"/>
          <w:color w:val="000000" w:themeColor="text1"/>
          <w:sz w:val="20"/>
          <w:szCs w:val="20"/>
        </w:rPr>
        <w:t xml:space="preserve"> education as determined by </w:t>
      </w:r>
      <w:r w:rsidR="00591B8B" w:rsidRPr="003659EF">
        <w:rPr>
          <w:rFonts w:ascii="Arial" w:hAnsi="Arial" w:cs="Arial"/>
          <w:color w:val="000000" w:themeColor="text1"/>
          <w:sz w:val="20"/>
          <w:szCs w:val="20"/>
        </w:rPr>
        <w:t xml:space="preserve">Committee. </w:t>
      </w:r>
    </w:p>
    <w:p w14:paraId="68464527" w14:textId="73AF4894" w:rsidR="0003458A" w:rsidRPr="003659EF" w:rsidRDefault="009C7BA3" w:rsidP="00C01A1E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850"/>
        <w:rPr>
          <w:rFonts w:ascii="Arial" w:hAnsi="Arial" w:cs="Arial"/>
          <w:color w:val="000000" w:themeColor="text1"/>
          <w:sz w:val="20"/>
          <w:szCs w:val="20"/>
        </w:rPr>
      </w:pPr>
      <w:r w:rsidRPr="003659EF">
        <w:rPr>
          <w:rFonts w:ascii="Arial" w:hAnsi="Arial" w:cs="Arial"/>
          <w:color w:val="000000" w:themeColor="text1"/>
          <w:sz w:val="20"/>
          <w:szCs w:val="20"/>
        </w:rPr>
        <w:t>The applicant m</w:t>
      </w:r>
      <w:r w:rsidR="0003458A" w:rsidRPr="003659EF">
        <w:rPr>
          <w:rFonts w:ascii="Arial" w:hAnsi="Arial" w:cs="Arial"/>
          <w:color w:val="000000" w:themeColor="text1"/>
          <w:sz w:val="20"/>
          <w:szCs w:val="20"/>
        </w:rPr>
        <w:t xml:space="preserve">ust be a rugby </w:t>
      </w:r>
      <w:r w:rsidR="003659EF">
        <w:rPr>
          <w:rFonts w:ascii="Arial" w:hAnsi="Arial" w:cs="Arial"/>
          <w:color w:val="000000" w:themeColor="text1"/>
          <w:sz w:val="20"/>
          <w:szCs w:val="20"/>
        </w:rPr>
        <w:t>player who has played for the Burnaby Lake Rugby Club (“BCRC”)</w:t>
      </w:r>
      <w:r w:rsidR="0003458A" w:rsidRPr="003659EF">
        <w:rPr>
          <w:rFonts w:ascii="Arial" w:hAnsi="Arial" w:cs="Arial"/>
          <w:color w:val="000000" w:themeColor="text1"/>
          <w:sz w:val="20"/>
          <w:szCs w:val="20"/>
        </w:rPr>
        <w:t xml:space="preserve"> in the past or is registered to play for the BLRC in the upcoming season.</w:t>
      </w:r>
    </w:p>
    <w:p w14:paraId="6AD7DB48" w14:textId="77777777" w:rsidR="0003458A" w:rsidRPr="003659EF" w:rsidRDefault="0003458A" w:rsidP="00C01A1E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850"/>
        <w:rPr>
          <w:rFonts w:ascii="Arial" w:hAnsi="Arial" w:cs="Arial"/>
          <w:color w:val="000000" w:themeColor="text1"/>
          <w:sz w:val="20"/>
          <w:szCs w:val="20"/>
        </w:rPr>
      </w:pP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Men and women </w:t>
      </w:r>
      <w:r w:rsidR="009C7BA3" w:rsidRPr="003659EF">
        <w:rPr>
          <w:rFonts w:ascii="Arial" w:hAnsi="Arial" w:cs="Arial"/>
          <w:color w:val="000000" w:themeColor="text1"/>
          <w:sz w:val="20"/>
          <w:szCs w:val="20"/>
        </w:rPr>
        <w:t>are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 eligible</w:t>
      </w:r>
      <w:r w:rsidR="00591B8B" w:rsidRPr="003659EF">
        <w:rPr>
          <w:rFonts w:ascii="Arial" w:hAnsi="Arial" w:cs="Arial"/>
          <w:color w:val="000000" w:themeColor="text1"/>
          <w:sz w:val="20"/>
          <w:szCs w:val="20"/>
        </w:rPr>
        <w:t xml:space="preserve"> to apply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="00591B8B" w:rsidRPr="003659EF">
        <w:rPr>
          <w:rFonts w:ascii="Arial" w:hAnsi="Arial" w:cs="Arial"/>
          <w:color w:val="000000" w:themeColor="text1"/>
          <w:sz w:val="20"/>
          <w:szCs w:val="20"/>
        </w:rPr>
        <w:t xml:space="preserve">there is 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>no age criteria</w:t>
      </w:r>
      <w:r w:rsidR="00591B8B" w:rsidRPr="003659E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6044B7E" w14:textId="77777777" w:rsidR="0003458A" w:rsidRPr="003659EF" w:rsidRDefault="009C7BA3" w:rsidP="00C01A1E">
      <w:pPr>
        <w:pStyle w:val="xmsolistparagraph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850"/>
        <w:rPr>
          <w:rFonts w:ascii="Arial" w:hAnsi="Arial" w:cs="Arial"/>
          <w:color w:val="000000" w:themeColor="text1"/>
          <w:sz w:val="20"/>
          <w:szCs w:val="20"/>
        </w:rPr>
      </w:pPr>
      <w:r w:rsidRPr="003659EF">
        <w:rPr>
          <w:rFonts w:ascii="Arial" w:hAnsi="Arial" w:cs="Arial"/>
          <w:color w:val="000000" w:themeColor="text1"/>
          <w:sz w:val="20"/>
          <w:szCs w:val="20"/>
        </w:rPr>
        <w:t>The applicant m</w:t>
      </w:r>
      <w:r w:rsidR="0003458A" w:rsidRPr="003659EF">
        <w:rPr>
          <w:rFonts w:ascii="Arial" w:hAnsi="Arial" w:cs="Arial"/>
          <w:color w:val="000000" w:themeColor="text1"/>
          <w:sz w:val="20"/>
          <w:szCs w:val="20"/>
        </w:rPr>
        <w:t>ust have demonstrated a commitment to the rugby community and/or the community at large through volunteer commitment and effort.</w:t>
      </w:r>
    </w:p>
    <w:p w14:paraId="1DD1282C" w14:textId="77777777" w:rsidR="0003458A" w:rsidRPr="003659EF" w:rsidRDefault="0003458A" w:rsidP="00C01A1E">
      <w:pPr>
        <w:pStyle w:val="xmsolistparagraph"/>
        <w:shd w:val="clear" w:color="auto" w:fill="FFFFFF"/>
        <w:spacing w:before="0" w:beforeAutospacing="0" w:after="0" w:afterAutospacing="0"/>
        <w:ind w:left="850"/>
        <w:rPr>
          <w:rFonts w:ascii="Arial" w:hAnsi="Arial" w:cs="Arial"/>
          <w:color w:val="000000" w:themeColor="text1"/>
          <w:sz w:val="20"/>
          <w:szCs w:val="20"/>
        </w:rPr>
      </w:pPr>
    </w:p>
    <w:p w14:paraId="7BFEDC26" w14:textId="5BFD1AF3" w:rsidR="0003458A" w:rsidRPr="003659EF" w:rsidRDefault="0003458A" w:rsidP="0003458A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3659E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Strengthening Criteria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 – Preference may be given to </w:t>
      </w:r>
      <w:r w:rsidR="00591B8B" w:rsidRPr="003659EF">
        <w:rPr>
          <w:rFonts w:ascii="Arial" w:hAnsi="Arial" w:cs="Arial"/>
          <w:color w:val="000000" w:themeColor="text1"/>
          <w:sz w:val="20"/>
          <w:szCs w:val="20"/>
        </w:rPr>
        <w:t xml:space="preserve">applications 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>with some or all of the following criteria</w:t>
      </w:r>
      <w:r w:rsidR="00591B8B" w:rsidRPr="003659EF">
        <w:rPr>
          <w:rFonts w:ascii="Arial" w:hAnsi="Arial" w:cs="Arial"/>
          <w:color w:val="000000" w:themeColor="text1"/>
          <w:sz w:val="20"/>
          <w:szCs w:val="20"/>
        </w:rPr>
        <w:t xml:space="preserve"> as determined by the Committee in its sole discretion.  (In order for such criteria to be considered by the Committee, the applicant must submit a </w:t>
      </w:r>
      <w:r w:rsidR="003659EF">
        <w:rPr>
          <w:rFonts w:ascii="Arial" w:hAnsi="Arial" w:cs="Arial"/>
          <w:color w:val="000000" w:themeColor="text1"/>
          <w:sz w:val="20"/>
          <w:szCs w:val="20"/>
        </w:rPr>
        <w:t xml:space="preserve">concise - maximum 500 words - </w:t>
      </w:r>
      <w:r w:rsidR="00591B8B" w:rsidRPr="003659EF">
        <w:rPr>
          <w:rFonts w:ascii="Arial" w:hAnsi="Arial" w:cs="Arial"/>
          <w:color w:val="000000" w:themeColor="text1"/>
          <w:sz w:val="20"/>
          <w:szCs w:val="20"/>
        </w:rPr>
        <w:t>written account of his/her purportedly meeting these criteria)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7B509889" w14:textId="77777777" w:rsidR="0003458A" w:rsidRPr="003659EF" w:rsidRDefault="0003458A" w:rsidP="0003458A">
      <w:pPr>
        <w:pStyle w:val="xmsolistparagraph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14:paraId="5DF8ADFD" w14:textId="77777777" w:rsidR="0003458A" w:rsidRPr="003659EF" w:rsidRDefault="0003458A" w:rsidP="00C01A1E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3659EF">
        <w:rPr>
          <w:rFonts w:ascii="Arial" w:hAnsi="Arial" w:cs="Arial"/>
          <w:color w:val="000000" w:themeColor="text1"/>
          <w:sz w:val="20"/>
          <w:szCs w:val="20"/>
        </w:rPr>
        <w:t>The applicant can demonstrate significant financial need.</w:t>
      </w:r>
    </w:p>
    <w:p w14:paraId="2837A43E" w14:textId="62E001B7" w:rsidR="0003458A" w:rsidRPr="003659EF" w:rsidRDefault="0003458A" w:rsidP="00C01A1E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3659EF">
        <w:rPr>
          <w:rFonts w:ascii="Arial" w:hAnsi="Arial" w:cs="Arial"/>
          <w:color w:val="000000" w:themeColor="text1"/>
          <w:sz w:val="20"/>
          <w:szCs w:val="20"/>
        </w:rPr>
        <w:t>The applicant has volunteered as a youth coach</w:t>
      </w:r>
      <w:r w:rsidR="003659EF">
        <w:rPr>
          <w:rFonts w:ascii="Arial" w:hAnsi="Arial" w:cs="Arial"/>
          <w:color w:val="000000" w:themeColor="text1"/>
          <w:sz w:val="20"/>
          <w:szCs w:val="20"/>
        </w:rPr>
        <w:t xml:space="preserve"> in a BC high school, or for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 B</w:t>
      </w:r>
      <w:r w:rsidR="003659EF">
        <w:rPr>
          <w:rFonts w:ascii="Arial" w:hAnsi="Arial" w:cs="Arial"/>
          <w:color w:val="000000" w:themeColor="text1"/>
          <w:sz w:val="20"/>
          <w:szCs w:val="20"/>
        </w:rPr>
        <w:t>LRC</w:t>
      </w:r>
      <w:r w:rsidR="00591B8B" w:rsidRPr="003659E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9A4B67C" w14:textId="5B18666E" w:rsidR="0003458A" w:rsidRPr="003659EF" w:rsidRDefault="0003458A" w:rsidP="00C01A1E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3659EF">
        <w:rPr>
          <w:rFonts w:ascii="Arial" w:hAnsi="Arial" w:cs="Arial"/>
          <w:color w:val="000000" w:themeColor="text1"/>
          <w:sz w:val="20"/>
          <w:szCs w:val="20"/>
        </w:rPr>
        <w:t>The appl</w:t>
      </w:r>
      <w:r w:rsidR="008D37B5">
        <w:rPr>
          <w:rFonts w:ascii="Arial" w:hAnsi="Arial" w:cs="Arial"/>
          <w:color w:val="000000" w:themeColor="text1"/>
          <w:sz w:val="20"/>
          <w:szCs w:val="20"/>
        </w:rPr>
        <w:t>icant has volunteered in his/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>her community in another capacity.</w:t>
      </w:r>
    </w:p>
    <w:p w14:paraId="3EF9BCB1" w14:textId="741DF32D" w:rsidR="0003458A" w:rsidRPr="003659EF" w:rsidRDefault="009C7BA3" w:rsidP="00C01A1E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The applicant has demonstrated a high level of athletic skill, potential, and personal </w:t>
      </w:r>
      <w:r w:rsidR="008D37B5">
        <w:rPr>
          <w:rFonts w:ascii="Arial" w:hAnsi="Arial" w:cs="Arial"/>
          <w:color w:val="000000" w:themeColor="text1"/>
          <w:sz w:val="20"/>
          <w:szCs w:val="20"/>
        </w:rPr>
        <w:t>discipline in developing his/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>her rugby playing ability.</w:t>
      </w:r>
    </w:p>
    <w:p w14:paraId="0DC89FB5" w14:textId="3A39F339" w:rsidR="009C7BA3" w:rsidRPr="003659EF" w:rsidRDefault="009C7BA3" w:rsidP="00C01A1E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3659EF">
        <w:rPr>
          <w:rFonts w:ascii="Arial" w:hAnsi="Arial" w:cs="Arial"/>
          <w:color w:val="000000" w:themeColor="text1"/>
          <w:sz w:val="20"/>
          <w:szCs w:val="20"/>
        </w:rPr>
        <w:t>The applicant is a former B</w:t>
      </w:r>
      <w:r w:rsidR="003659EF">
        <w:rPr>
          <w:rFonts w:ascii="Arial" w:hAnsi="Arial" w:cs="Arial"/>
          <w:color w:val="000000" w:themeColor="text1"/>
          <w:sz w:val="20"/>
          <w:szCs w:val="20"/>
        </w:rPr>
        <w:t>LRC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 junior player, or Burnaby High School rugby player.</w:t>
      </w:r>
    </w:p>
    <w:p w14:paraId="64A38837" w14:textId="4948FFC8" w:rsidR="009C7BA3" w:rsidRPr="003659EF" w:rsidRDefault="009C7BA3" w:rsidP="00C01A1E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70"/>
        <w:rPr>
          <w:rFonts w:ascii="Arial" w:hAnsi="Arial" w:cs="Arial"/>
          <w:color w:val="000000" w:themeColor="text1"/>
          <w:sz w:val="20"/>
          <w:szCs w:val="20"/>
        </w:rPr>
      </w:pP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The applicant has displayed the values of honesty, hard work, commitment, fair play, sportsmanship, and leadership </w:t>
      </w:r>
      <w:r w:rsidR="003659EF">
        <w:rPr>
          <w:rFonts w:ascii="Arial" w:hAnsi="Arial" w:cs="Arial"/>
          <w:color w:val="000000" w:themeColor="text1"/>
          <w:sz w:val="20"/>
          <w:szCs w:val="20"/>
        </w:rPr>
        <w:t>in playing of rugby or in</w:t>
      </w:r>
      <w:r w:rsidR="008D37B5">
        <w:rPr>
          <w:rFonts w:ascii="Arial" w:hAnsi="Arial" w:cs="Arial"/>
          <w:color w:val="000000" w:themeColor="text1"/>
          <w:sz w:val="20"/>
          <w:szCs w:val="20"/>
        </w:rPr>
        <w:t xml:space="preserve"> conduct of his/her 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day to day life. </w:t>
      </w:r>
    </w:p>
    <w:p w14:paraId="70AD9F49" w14:textId="77777777" w:rsidR="00385EB4" w:rsidRPr="003659EF" w:rsidRDefault="00385EB4" w:rsidP="00385EB4">
      <w:pPr>
        <w:pStyle w:val="xmsolistparagraph"/>
        <w:shd w:val="clear" w:color="auto" w:fill="FFFFFF"/>
        <w:spacing w:before="0" w:beforeAutospacing="0" w:after="0" w:afterAutospacing="0"/>
        <w:ind w:left="1440"/>
        <w:rPr>
          <w:rFonts w:ascii="Arial" w:hAnsi="Arial" w:cs="Arial"/>
          <w:color w:val="000000" w:themeColor="text1"/>
          <w:sz w:val="20"/>
          <w:szCs w:val="20"/>
        </w:rPr>
      </w:pPr>
    </w:p>
    <w:p w14:paraId="4FC4B6A5" w14:textId="77777777" w:rsidR="009C7BA3" w:rsidRPr="003659EF" w:rsidRDefault="009C7BA3" w:rsidP="009C7BA3">
      <w:pPr>
        <w:pStyle w:val="x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3659E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Conditional Criteria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 – The scholarship may be awarded to an applicant on a conditional basis at the </w:t>
      </w:r>
      <w:r w:rsidR="00591B8B" w:rsidRPr="003659EF">
        <w:rPr>
          <w:rFonts w:ascii="Arial" w:hAnsi="Arial" w:cs="Arial"/>
          <w:color w:val="000000" w:themeColor="text1"/>
          <w:sz w:val="20"/>
          <w:szCs w:val="20"/>
        </w:rPr>
        <w:t xml:space="preserve">sole 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discretion of the Scholarship Committee.  </w:t>
      </w:r>
      <w:r w:rsidR="00591B8B" w:rsidRPr="003659EF">
        <w:rPr>
          <w:rFonts w:ascii="Arial" w:hAnsi="Arial" w:cs="Arial"/>
          <w:color w:val="000000" w:themeColor="text1"/>
          <w:sz w:val="20"/>
          <w:szCs w:val="20"/>
        </w:rPr>
        <w:t>O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>ne or more of the following conditional criteria may apply to the applicant, and a guarantee from the applicant to fulfill</w:t>
      </w:r>
      <w:r w:rsidR="00385EB4" w:rsidRPr="003659EF">
        <w:rPr>
          <w:rFonts w:ascii="Arial" w:hAnsi="Arial" w:cs="Arial"/>
          <w:color w:val="000000" w:themeColor="text1"/>
          <w:sz w:val="20"/>
          <w:szCs w:val="20"/>
        </w:rPr>
        <w:t xml:space="preserve"> the criteria will be required before awarding part or all of the scholarship:</w:t>
      </w:r>
    </w:p>
    <w:p w14:paraId="489FACFC" w14:textId="77777777" w:rsidR="00385EB4" w:rsidRPr="003659EF" w:rsidRDefault="00385EB4" w:rsidP="00385EB4">
      <w:pPr>
        <w:pStyle w:val="xmsolistparagraph"/>
        <w:shd w:val="clear" w:color="auto" w:fill="FFFFFF"/>
        <w:spacing w:before="0" w:beforeAutospacing="0" w:after="0" w:afterAutospacing="0"/>
        <w:ind w:left="1080"/>
        <w:rPr>
          <w:rFonts w:ascii="Arial" w:hAnsi="Arial" w:cs="Arial"/>
          <w:color w:val="000000" w:themeColor="text1"/>
          <w:sz w:val="20"/>
          <w:szCs w:val="20"/>
        </w:rPr>
      </w:pPr>
    </w:p>
    <w:p w14:paraId="30BC1F9B" w14:textId="5702D0B5" w:rsidR="00385EB4" w:rsidRPr="003659EF" w:rsidRDefault="00C01A1E" w:rsidP="00C01A1E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1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The a</w:t>
      </w:r>
      <w:r w:rsidR="00385EB4" w:rsidRPr="003659EF">
        <w:rPr>
          <w:rFonts w:ascii="Arial" w:hAnsi="Arial" w:cs="Arial"/>
          <w:color w:val="000000" w:themeColor="text1"/>
          <w:sz w:val="20"/>
          <w:szCs w:val="20"/>
        </w:rPr>
        <w:t>pplicant must coach youth rugby at BL</w:t>
      </w:r>
      <w:r>
        <w:rPr>
          <w:rFonts w:ascii="Arial" w:hAnsi="Arial" w:cs="Arial"/>
          <w:color w:val="000000" w:themeColor="text1"/>
          <w:sz w:val="20"/>
          <w:szCs w:val="20"/>
        </w:rPr>
        <w:t>RC feeder high school or for</w:t>
      </w:r>
      <w:r w:rsidR="00385EB4" w:rsidRPr="003659EF">
        <w:rPr>
          <w:rFonts w:ascii="Arial" w:hAnsi="Arial" w:cs="Arial"/>
          <w:color w:val="000000" w:themeColor="text1"/>
          <w:sz w:val="20"/>
          <w:szCs w:val="20"/>
        </w:rPr>
        <w:t xml:space="preserve"> BLRC youth program</w:t>
      </w:r>
      <w:r w:rsidR="00591B8B" w:rsidRPr="003659EF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C1551E7" w14:textId="6889AF5A" w:rsidR="00385EB4" w:rsidRDefault="00385EB4" w:rsidP="00C01A1E">
      <w:pPr>
        <w:pStyle w:val="xmsolistparagraph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814"/>
        <w:rPr>
          <w:rFonts w:ascii="Arial" w:hAnsi="Arial" w:cs="Arial"/>
          <w:color w:val="000000" w:themeColor="text1"/>
          <w:sz w:val="20"/>
          <w:szCs w:val="20"/>
        </w:rPr>
      </w:pP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The applicant must perform other volunteer </w:t>
      </w:r>
      <w:proofErr w:type="spellStart"/>
      <w:r w:rsidRPr="003659EF">
        <w:rPr>
          <w:rFonts w:ascii="Arial" w:hAnsi="Arial" w:cs="Arial"/>
          <w:color w:val="000000" w:themeColor="text1"/>
          <w:sz w:val="20"/>
          <w:szCs w:val="20"/>
        </w:rPr>
        <w:t>labour</w:t>
      </w:r>
      <w:proofErr w:type="spellEnd"/>
      <w:r w:rsidR="003659EF">
        <w:rPr>
          <w:rFonts w:ascii="Arial" w:hAnsi="Arial" w:cs="Arial"/>
          <w:color w:val="000000" w:themeColor="text1"/>
          <w:sz w:val="20"/>
          <w:szCs w:val="20"/>
        </w:rPr>
        <w:t xml:space="preserve"> for the BLRC</w:t>
      </w:r>
      <w:r w:rsidRPr="003659EF">
        <w:rPr>
          <w:rFonts w:ascii="Arial" w:hAnsi="Arial" w:cs="Arial"/>
          <w:color w:val="000000" w:themeColor="text1"/>
          <w:sz w:val="20"/>
          <w:szCs w:val="20"/>
        </w:rPr>
        <w:t xml:space="preserve"> to assist in the administration of the club or in its mission to promote the sport of rugby.</w:t>
      </w:r>
    </w:p>
    <w:p w14:paraId="17FFB119" w14:textId="77777777" w:rsidR="003659EF" w:rsidRDefault="003659EF" w:rsidP="003659EF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4739D73C" w14:textId="3A343C9A" w:rsidR="003659EF" w:rsidRDefault="003659EF" w:rsidP="003659EF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659EF">
        <w:rPr>
          <w:rFonts w:ascii="Arial" w:hAnsi="Arial" w:cs="Arial"/>
          <w:b/>
          <w:color w:val="000000" w:themeColor="text1"/>
          <w:sz w:val="20"/>
          <w:szCs w:val="20"/>
        </w:rPr>
        <w:t xml:space="preserve">DEADLINE FOR SUBMITTING APPLICATIONS:  </w:t>
      </w:r>
      <w:r w:rsidRPr="003659E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FEBRUARY 28, 2017</w:t>
      </w:r>
    </w:p>
    <w:p w14:paraId="0ADAD2B4" w14:textId="77777777" w:rsidR="003659EF" w:rsidRDefault="003659EF" w:rsidP="003659EF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057102B" w14:textId="1D916C95" w:rsidR="003659EF" w:rsidRPr="003659EF" w:rsidRDefault="003659EF" w:rsidP="003659EF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3659EF">
        <w:rPr>
          <w:rFonts w:ascii="Arial" w:hAnsi="Arial" w:cs="Arial"/>
          <w:b/>
          <w:color w:val="000000" w:themeColor="text1"/>
          <w:sz w:val="20"/>
          <w:szCs w:val="20"/>
        </w:rPr>
        <w:t>SCHOLARSHIP</w:t>
      </w:r>
      <w:r>
        <w:rPr>
          <w:rFonts w:ascii="Arial" w:hAnsi="Arial" w:cs="Arial"/>
          <w:b/>
          <w:color w:val="000000" w:themeColor="text1"/>
          <w:sz w:val="20"/>
          <w:szCs w:val="20"/>
        </w:rPr>
        <w:t>(s)</w:t>
      </w:r>
      <w:r w:rsidRPr="003659EF">
        <w:rPr>
          <w:rFonts w:ascii="Arial" w:hAnsi="Arial" w:cs="Arial"/>
          <w:b/>
          <w:color w:val="000000" w:themeColor="text1"/>
          <w:sz w:val="20"/>
          <w:szCs w:val="20"/>
        </w:rPr>
        <w:t xml:space="preserve"> FOR </w:t>
      </w:r>
      <w:r w:rsidRPr="003659E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SEPTEMBER 2017</w:t>
      </w:r>
      <w:r w:rsidRPr="003659EF">
        <w:rPr>
          <w:rFonts w:ascii="Arial" w:hAnsi="Arial" w:cs="Arial"/>
          <w:b/>
          <w:color w:val="000000" w:themeColor="text1"/>
          <w:sz w:val="20"/>
          <w:szCs w:val="20"/>
        </w:rPr>
        <w:t xml:space="preserve"> ANNOUNCED AT BLRC BANQUET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(April 2017)</w:t>
      </w:r>
      <w:r w:rsidRPr="003659EF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14:paraId="0105B179" w14:textId="77777777" w:rsidR="003659EF" w:rsidRDefault="003659EF" w:rsidP="003659EF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FE7B7F7" w14:textId="37C6C4BC" w:rsidR="003659EF" w:rsidRDefault="003659EF" w:rsidP="003659EF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659EF">
        <w:rPr>
          <w:rFonts w:ascii="Arial" w:hAnsi="Arial" w:cs="Arial"/>
          <w:color w:val="000000" w:themeColor="text1"/>
          <w:sz w:val="18"/>
          <w:szCs w:val="18"/>
        </w:rPr>
        <w:t>Submit applications and ALL accompanying documents to</w:t>
      </w:r>
      <w:r w:rsidRPr="003659EF">
        <w:rPr>
          <w:rFonts w:ascii="Arial" w:hAnsi="Arial" w:cs="Arial"/>
          <w:b/>
          <w:color w:val="000000" w:themeColor="text1"/>
          <w:sz w:val="18"/>
          <w:szCs w:val="18"/>
        </w:rPr>
        <w:t xml:space="preserve"> Tony “Bones” Glavin</w:t>
      </w:r>
      <w:r w:rsidRPr="003659EF">
        <w:rPr>
          <w:rFonts w:ascii="Arial" w:hAnsi="Arial" w:cs="Arial"/>
          <w:color w:val="000000" w:themeColor="text1"/>
          <w:sz w:val="18"/>
          <w:szCs w:val="18"/>
        </w:rPr>
        <w:t xml:space="preserve"> at</w:t>
      </w:r>
      <w:r w:rsidRPr="003659E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3659EF">
          <w:rPr>
            <w:rStyle w:val="Hyperlink"/>
            <w:rFonts w:ascii="Arial" w:hAnsi="Arial" w:cs="Arial"/>
            <w:sz w:val="18"/>
            <w:szCs w:val="18"/>
          </w:rPr>
          <w:t>glavin@koskieglavin.com</w:t>
        </w:r>
      </w:hyperlink>
    </w:p>
    <w:p w14:paraId="0F584B49" w14:textId="77777777" w:rsidR="003659EF" w:rsidRDefault="003659EF" w:rsidP="003659EF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14:paraId="5276140C" w14:textId="6E542D4D" w:rsidR="003659EF" w:rsidRPr="003659EF" w:rsidRDefault="003659EF" w:rsidP="003659EF">
      <w:pPr>
        <w:pStyle w:val="xmsolistparagraph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3659EF">
        <w:rPr>
          <w:rFonts w:ascii="Arial" w:hAnsi="Arial" w:cs="Arial"/>
          <w:b/>
          <w:sz w:val="18"/>
          <w:szCs w:val="18"/>
          <w:u w:val="single"/>
        </w:rPr>
        <w:t>*</w:t>
      </w:r>
      <w:r>
        <w:rPr>
          <w:rFonts w:ascii="Arial" w:hAnsi="Arial" w:cs="Arial"/>
          <w:sz w:val="18"/>
          <w:szCs w:val="18"/>
        </w:rPr>
        <w:t xml:space="preserve">Dave Milne Scholarship Committee: John </w:t>
      </w:r>
      <w:proofErr w:type="spellStart"/>
      <w:r>
        <w:rPr>
          <w:rFonts w:ascii="Arial" w:hAnsi="Arial" w:cs="Arial"/>
          <w:sz w:val="18"/>
          <w:szCs w:val="18"/>
        </w:rPr>
        <w:t>Decaire</w:t>
      </w:r>
      <w:proofErr w:type="spellEnd"/>
      <w:r>
        <w:rPr>
          <w:rFonts w:ascii="Arial" w:hAnsi="Arial" w:cs="Arial"/>
          <w:sz w:val="18"/>
          <w:szCs w:val="18"/>
        </w:rPr>
        <w:t xml:space="preserve">, Greg Gilding, Tom and Maureen House, Joe Lee, Mike Evans, Walt </w:t>
      </w:r>
      <w:proofErr w:type="spellStart"/>
      <w:r>
        <w:rPr>
          <w:rFonts w:ascii="Arial" w:hAnsi="Arial" w:cs="Arial"/>
          <w:sz w:val="18"/>
          <w:szCs w:val="18"/>
        </w:rPr>
        <w:t>Brandl</w:t>
      </w:r>
      <w:proofErr w:type="spellEnd"/>
      <w:r>
        <w:rPr>
          <w:rFonts w:ascii="Arial" w:hAnsi="Arial" w:cs="Arial"/>
          <w:sz w:val="18"/>
          <w:szCs w:val="18"/>
        </w:rPr>
        <w:t>, Tony Glavin</w:t>
      </w:r>
    </w:p>
    <w:sectPr w:rsidR="003659EF" w:rsidRPr="003659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DB27A" w14:textId="77777777" w:rsidR="00CB0380" w:rsidRDefault="00CB0380" w:rsidP="00385EB4">
      <w:pPr>
        <w:spacing w:after="0" w:line="240" w:lineRule="auto"/>
      </w:pPr>
      <w:r>
        <w:separator/>
      </w:r>
    </w:p>
  </w:endnote>
  <w:endnote w:type="continuationSeparator" w:id="0">
    <w:p w14:paraId="6DE689B7" w14:textId="77777777" w:rsidR="00CB0380" w:rsidRDefault="00CB0380" w:rsidP="00385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C291B" w14:textId="77777777" w:rsidR="00CB0380" w:rsidRDefault="00CB0380" w:rsidP="00385EB4">
      <w:pPr>
        <w:spacing w:after="0" w:line="240" w:lineRule="auto"/>
      </w:pPr>
      <w:r>
        <w:separator/>
      </w:r>
    </w:p>
  </w:footnote>
  <w:footnote w:type="continuationSeparator" w:id="0">
    <w:p w14:paraId="474B7AB4" w14:textId="77777777" w:rsidR="00CB0380" w:rsidRDefault="00CB0380" w:rsidP="00385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5088F3" w14:textId="3658FFC0" w:rsidR="00B717D1" w:rsidRPr="00B717D1" w:rsidRDefault="00B717D1" w:rsidP="00B717D1">
    <w:pPr>
      <w:pStyle w:val="Header"/>
      <w:jc w:val="center"/>
      <w:rPr>
        <w:b/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42829"/>
    <w:multiLevelType w:val="hybridMultilevel"/>
    <w:tmpl w:val="E640D74E"/>
    <w:lvl w:ilvl="0" w:tplc="056ECA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FA42A3B"/>
    <w:multiLevelType w:val="hybridMultilevel"/>
    <w:tmpl w:val="2990BCEA"/>
    <w:lvl w:ilvl="0" w:tplc="6F8A7DE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810659"/>
    <w:multiLevelType w:val="hybridMultilevel"/>
    <w:tmpl w:val="D09C71D8"/>
    <w:lvl w:ilvl="0" w:tplc="057231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E47174"/>
    <w:multiLevelType w:val="hybridMultilevel"/>
    <w:tmpl w:val="21120EDE"/>
    <w:lvl w:ilvl="0" w:tplc="C7EE9870">
      <w:start w:val="1"/>
      <w:numFmt w:val="upperRoman"/>
      <w:lvlText w:val="%1."/>
      <w:lvlJc w:val="left"/>
      <w:pPr>
        <w:ind w:left="1080" w:hanging="720"/>
      </w:pPr>
      <w:rPr>
        <w:rFonts w:hint="default"/>
        <w:sz w:val="21"/>
        <w:szCs w:val="21"/>
      </w:rPr>
    </w:lvl>
    <w:lvl w:ilvl="1" w:tplc="F322F866">
      <w:start w:val="1"/>
      <w:numFmt w:val="upperLetter"/>
      <w:lvlText w:val="%2."/>
      <w:lvlJc w:val="left"/>
      <w:pPr>
        <w:ind w:left="1470" w:hanging="390"/>
      </w:pPr>
      <w:rPr>
        <w:rFonts w:ascii="Arial" w:hAnsi="Arial" w:cs="Arial" w:hint="default"/>
        <w:color w:val="1F497D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95A3F"/>
    <w:multiLevelType w:val="hybridMultilevel"/>
    <w:tmpl w:val="C3485E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8A"/>
    <w:rsid w:val="0002405F"/>
    <w:rsid w:val="0003458A"/>
    <w:rsid w:val="00085BCE"/>
    <w:rsid w:val="000D32DB"/>
    <w:rsid w:val="003659EF"/>
    <w:rsid w:val="00385EB4"/>
    <w:rsid w:val="003F4EAF"/>
    <w:rsid w:val="00405ED7"/>
    <w:rsid w:val="00591B8B"/>
    <w:rsid w:val="0062070B"/>
    <w:rsid w:val="006A19A7"/>
    <w:rsid w:val="00787A54"/>
    <w:rsid w:val="008D37B5"/>
    <w:rsid w:val="009145D1"/>
    <w:rsid w:val="009C7BA3"/>
    <w:rsid w:val="00B717D1"/>
    <w:rsid w:val="00C01A1E"/>
    <w:rsid w:val="00C458A3"/>
    <w:rsid w:val="00CB0380"/>
    <w:rsid w:val="00D23BFC"/>
    <w:rsid w:val="00E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97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8A"/>
    <w:pPr>
      <w:ind w:left="720"/>
      <w:contextualSpacing/>
    </w:pPr>
  </w:style>
  <w:style w:type="paragraph" w:customStyle="1" w:styleId="xmsolistparagraph">
    <w:name w:val="x_msolistparagraph"/>
    <w:basedOn w:val="Normal"/>
    <w:rsid w:val="0003458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458A"/>
  </w:style>
  <w:style w:type="paragraph" w:styleId="Header">
    <w:name w:val="header"/>
    <w:basedOn w:val="Normal"/>
    <w:link w:val="HeaderChar"/>
    <w:uiPriority w:val="99"/>
    <w:unhideWhenUsed/>
    <w:rsid w:val="0038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EB4"/>
  </w:style>
  <w:style w:type="paragraph" w:styleId="Footer">
    <w:name w:val="footer"/>
    <w:basedOn w:val="Normal"/>
    <w:link w:val="FooterChar"/>
    <w:uiPriority w:val="99"/>
    <w:unhideWhenUsed/>
    <w:rsid w:val="0038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EB4"/>
  </w:style>
  <w:style w:type="character" w:styleId="Hyperlink">
    <w:name w:val="Hyperlink"/>
    <w:basedOn w:val="DefaultParagraphFont"/>
    <w:uiPriority w:val="99"/>
    <w:unhideWhenUsed/>
    <w:rsid w:val="003659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58A"/>
    <w:pPr>
      <w:ind w:left="720"/>
      <w:contextualSpacing/>
    </w:pPr>
  </w:style>
  <w:style w:type="paragraph" w:customStyle="1" w:styleId="xmsolistparagraph">
    <w:name w:val="x_msolistparagraph"/>
    <w:basedOn w:val="Normal"/>
    <w:rsid w:val="0003458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458A"/>
  </w:style>
  <w:style w:type="paragraph" w:styleId="Header">
    <w:name w:val="header"/>
    <w:basedOn w:val="Normal"/>
    <w:link w:val="HeaderChar"/>
    <w:uiPriority w:val="99"/>
    <w:unhideWhenUsed/>
    <w:rsid w:val="0038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EB4"/>
  </w:style>
  <w:style w:type="paragraph" w:styleId="Footer">
    <w:name w:val="footer"/>
    <w:basedOn w:val="Normal"/>
    <w:link w:val="FooterChar"/>
    <w:uiPriority w:val="99"/>
    <w:unhideWhenUsed/>
    <w:rsid w:val="00385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EB4"/>
  </w:style>
  <w:style w:type="character" w:styleId="Hyperlink">
    <w:name w:val="Hyperlink"/>
    <w:basedOn w:val="DefaultParagraphFont"/>
    <w:uiPriority w:val="99"/>
    <w:unhideWhenUsed/>
    <w:rsid w:val="003659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lavin@koskieglavin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Decaire</dc:creator>
  <cp:lastModifiedBy>Laida Falsetto</cp:lastModifiedBy>
  <cp:revision>2</cp:revision>
  <dcterms:created xsi:type="dcterms:W3CDTF">2016-11-19T18:59:00Z</dcterms:created>
  <dcterms:modified xsi:type="dcterms:W3CDTF">2016-11-19T18:59:00Z</dcterms:modified>
</cp:coreProperties>
</file>